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4AA88" w14:textId="5BA4D348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5D4A6119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5310C6E1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1B658F">
        <w:rPr>
          <w:b/>
          <w:color w:val="FFFFFF"/>
          <w:sz w:val="56"/>
          <w:szCs w:val="84"/>
        </w:rPr>
        <w:t>8</w:t>
      </w:r>
    </w:p>
    <w:p w14:paraId="2813C55D" w14:textId="7443826F" w:rsidR="00296938" w:rsidRDefault="001B658F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DI SPESA INTERMEDIA E RICHIESTA DI PAGAMENTO INTERMEDIO</w:t>
      </w:r>
    </w:p>
    <w:p w14:paraId="0A4E94A5" w14:textId="77777777" w:rsidR="00DE71DD" w:rsidRPr="001B658F" w:rsidRDefault="00DE71DD" w:rsidP="0049489B">
      <w:pPr>
        <w:snapToGrid w:val="0"/>
        <w:spacing w:after="120" w:line="240" w:lineRule="auto"/>
        <w:rPr>
          <w:b/>
          <w:color w:val="FFFFFF"/>
          <w:sz w:val="10"/>
          <w:szCs w:val="10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35ED9" w14:textId="7DEFB47A" w:rsidR="00DE71DD" w:rsidRDefault="0062312A" w:rsidP="001B658F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6FEBAADF" w14:textId="77777777" w:rsidR="001B658F" w:rsidRPr="001B658F" w:rsidRDefault="001B658F" w:rsidP="001B658F">
      <w:pPr>
        <w:snapToGrid w:val="0"/>
        <w:spacing w:after="120" w:line="240" w:lineRule="auto"/>
        <w:jc w:val="left"/>
        <w:rPr>
          <w:b/>
          <w:color w:val="FFFFFF"/>
          <w:sz w:val="10"/>
          <w:szCs w:val="10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58C11F67" w:rsidR="00920198" w:rsidRPr="00C618F3" w:rsidRDefault="00920198" w:rsidP="00C618F3">
      <w:pPr>
        <w:autoSpaceDE w:val="0"/>
        <w:autoSpaceDN w:val="0"/>
        <w:adjustRightInd w:val="0"/>
        <w:spacing w:after="0" w:line="240" w:lineRule="auto"/>
        <w:ind w:left="1134" w:hanging="1134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>PON METRO Milano 2014-20, Azion</w:t>
      </w:r>
      <w:bookmarkStart w:id="4" w:name="_GoBack"/>
      <w:bookmarkEnd w:id="4"/>
      <w:r>
        <w:rPr>
          <w:b/>
          <w:bCs/>
          <w:sz w:val="23"/>
          <w:szCs w:val="23"/>
        </w:rPr>
        <w:t xml:space="preserve">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___________(codice progetto</w:t>
      </w:r>
      <w:bookmarkEnd w:id="3"/>
      <w:r w:rsidR="007110CB">
        <w:rPr>
          <w:b/>
          <w:bCs/>
          <w:sz w:val="23"/>
          <w:szCs w:val="23"/>
        </w:rPr>
        <w:t>)</w:t>
      </w:r>
      <w:r w:rsidR="002B23C9">
        <w:rPr>
          <w:b/>
          <w:bCs/>
          <w:sz w:val="23"/>
          <w:szCs w:val="23"/>
        </w:rPr>
        <w:t xml:space="preserve"> </w:t>
      </w:r>
    </w:p>
    <w:p w14:paraId="3D8F1F59" w14:textId="77777777" w:rsidR="00406225" w:rsidRDefault="00406225" w:rsidP="00C618F3">
      <w:pPr>
        <w:spacing w:line="360" w:lineRule="auto"/>
        <w:ind w:left="1134" w:hanging="1134"/>
        <w:jc w:val="left"/>
        <w:rPr>
          <w:rFonts w:cs="Calibri"/>
          <w:color w:val="000000"/>
        </w:rPr>
      </w:pPr>
    </w:p>
    <w:p w14:paraId="31E5E807" w14:textId="77777777" w:rsidR="001B658F" w:rsidRPr="00916A0B" w:rsidRDefault="001B658F" w:rsidP="001B658F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a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5C032611" w14:textId="77777777" w:rsidR="001B658F" w:rsidRPr="00916A0B" w:rsidRDefault="001B658F" w:rsidP="001B658F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7FD83120" w14:textId="77777777" w:rsidR="001B658F" w:rsidRPr="00916A0B" w:rsidRDefault="001B658F" w:rsidP="001B658F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23E1A425" w14:textId="77777777" w:rsidR="001B658F" w:rsidRDefault="001B658F" w:rsidP="001B658F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con 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IVA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2262DB50" w14:textId="3F072546" w:rsidR="001B658F" w:rsidRPr="00100B4F" w:rsidRDefault="001B658F" w:rsidP="00697FAD">
      <w:pPr>
        <w:spacing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asciiTheme="minorHAnsi" w:hAnsiTheme="minorHAnsi" w:cstheme="minorHAnsi"/>
          <w:szCs w:val="22"/>
        </w:rPr>
        <w:t>d</w:t>
      </w:r>
      <w:r w:rsidRPr="00AC45A5">
        <w:rPr>
          <w:rFonts w:asciiTheme="minorHAnsi" w:hAnsiTheme="minorHAnsi" w:cstheme="minorHAnsi"/>
          <w:szCs w:val="22"/>
        </w:rPr>
        <w:t>estinatario del finanziamento PON METRO</w:t>
      </w:r>
      <w:r>
        <w:rPr>
          <w:rFonts w:asciiTheme="minorHAnsi" w:hAnsiTheme="minorHAnsi" w:cstheme="minorHAnsi"/>
          <w:szCs w:val="22"/>
        </w:rPr>
        <w:t xml:space="preserve"> Milano</w:t>
      </w:r>
      <w:r w:rsidRPr="00AC45A5">
        <w:rPr>
          <w:rFonts w:asciiTheme="minorHAnsi" w:hAnsiTheme="minorHAnsi" w:cstheme="minorHAnsi"/>
          <w:szCs w:val="22"/>
        </w:rPr>
        <w:t xml:space="preserve"> 2014-20, </w:t>
      </w:r>
      <w:r w:rsidRPr="00631DFA">
        <w:rPr>
          <w:rFonts w:asciiTheme="minorHAnsi" w:hAnsiTheme="minorHAnsi" w:cstheme="minorHAnsi"/>
          <w:szCs w:val="22"/>
        </w:rPr>
        <w:t>Asse 7, Azione MI 7.1.1.c</w:t>
      </w:r>
      <w:r w:rsidRPr="00AC45A5">
        <w:rPr>
          <w:rFonts w:asciiTheme="minorHAnsi" w:hAnsiTheme="minorHAnsi" w:cstheme="minorHAnsi"/>
          <w:szCs w:val="22"/>
        </w:rPr>
        <w:t xml:space="preserve">, Avviso pubblico </w:t>
      </w:r>
      <w:r w:rsidRPr="003F3015">
        <w:rPr>
          <w:rFonts w:asciiTheme="minorHAnsi" w:hAnsiTheme="minorHAnsi" w:cstheme="minorHAnsi"/>
          <w:szCs w:val="22"/>
        </w:rPr>
        <w:t>“La Scuola dei Quartieri</w:t>
      </w:r>
      <w:r>
        <w:rPr>
          <w:rFonts w:asciiTheme="minorHAnsi" w:hAnsiTheme="minorHAnsi" w:cstheme="minorHAnsi"/>
          <w:szCs w:val="22"/>
        </w:rPr>
        <w:t xml:space="preserve"> 2022</w:t>
      </w:r>
      <w:r w:rsidRPr="003F3015">
        <w:rPr>
          <w:rFonts w:asciiTheme="minorHAnsi" w:hAnsiTheme="minorHAnsi" w:cstheme="minorHAnsi"/>
          <w:szCs w:val="22"/>
        </w:rPr>
        <w:t xml:space="preserve">”, consapevole delle sanzioni penali previste dall’art. 76 del D.P.R. 28.12.2000, n. 445 s.m.i., </w:t>
      </w:r>
      <w:r w:rsidRPr="003F3015">
        <w:rPr>
          <w:rFonts w:eastAsia="Lucida Sans Unicode"/>
          <w:szCs w:val="22"/>
          <w:lang w:eastAsia="ar-SA"/>
        </w:rPr>
        <w:t xml:space="preserve">a fronte di una spesa effettivamente sostenuta di </w:t>
      </w:r>
      <w:r w:rsidRPr="0021606E">
        <w:rPr>
          <w:rFonts w:eastAsia="Lucida Sans Unicode"/>
          <w:color w:val="auto"/>
          <w:szCs w:val="22"/>
          <w:lang w:eastAsia="ar-SA"/>
        </w:rPr>
        <w:t>€__________________ pari al _____</w:t>
      </w:r>
      <w:r>
        <w:rPr>
          <w:rFonts w:eastAsia="Lucida Sans Unicode"/>
          <w:color w:val="auto"/>
          <w:szCs w:val="22"/>
          <w:lang w:eastAsia="ar-SA"/>
        </w:rPr>
        <w:t xml:space="preserve"> </w:t>
      </w:r>
      <w:r w:rsidRPr="0021606E">
        <w:rPr>
          <w:rFonts w:eastAsia="Lucida Sans Unicode"/>
          <w:color w:val="auto"/>
          <w:szCs w:val="22"/>
          <w:lang w:eastAsia="ar-SA"/>
        </w:rPr>
        <w:t>(%</w:t>
      </w:r>
      <w:r>
        <w:rPr>
          <w:rFonts w:eastAsia="Lucida Sans Unicode"/>
          <w:color w:val="auto"/>
          <w:szCs w:val="22"/>
          <w:lang w:eastAsia="ar-SA"/>
        </w:rPr>
        <w:t>) del costo totale del Progetto:</w:t>
      </w:r>
    </w:p>
    <w:p w14:paraId="7E46FA23" w14:textId="3346B3A0" w:rsidR="001B658F" w:rsidRPr="00697FAD" w:rsidRDefault="001B658F" w:rsidP="00945D78">
      <w:pPr>
        <w:spacing w:before="240" w:after="120" w:line="360" w:lineRule="auto"/>
        <w:ind w:left="567"/>
        <w:jc w:val="center"/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</w:pPr>
      <w:r w:rsidRPr="001B658F"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  <w:t>DICHIARA</w:t>
      </w:r>
    </w:p>
    <w:p w14:paraId="03F708E7" w14:textId="77777777" w:rsidR="001B658F" w:rsidRPr="004B0D83" w:rsidRDefault="001B658F" w:rsidP="00945D78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4B0D83">
        <w:rPr>
          <w:color w:val="auto"/>
        </w:rPr>
        <w:t>che nulla è variato rispetto ai requisiti di ammissibilità dichiarati in sede di presentazione della proposta progettuale e di impegnarsi a comunicare tempestivamente al Comune di Milano eventuali variazioni che possano avere un impatto sull’attuazione sul progetto;</w:t>
      </w:r>
    </w:p>
    <w:p w14:paraId="371D46E2" w14:textId="77777777" w:rsidR="001B658F" w:rsidRPr="004B0D83" w:rsidRDefault="001B658F" w:rsidP="00945D78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4B0D83">
        <w:rPr>
          <w:rFonts w:asciiTheme="minorHAnsi" w:hAnsiTheme="minorHAnsi" w:cstheme="minorHAnsi"/>
          <w:color w:val="auto"/>
          <w:szCs w:val="24"/>
        </w:rPr>
        <w:t xml:space="preserve">che </w:t>
      </w:r>
      <w:r w:rsidRPr="004B0D83">
        <w:rPr>
          <w:rFonts w:asciiTheme="minorHAnsi" w:hAnsiTheme="minorHAnsi" w:cstheme="minorHAnsi"/>
          <w:color w:val="auto"/>
          <w:szCs w:val="22"/>
        </w:rPr>
        <w:t xml:space="preserve">l’Ente/Associazione </w:t>
      </w:r>
      <w:r w:rsidRPr="004B0D83">
        <w:rPr>
          <w:rFonts w:asciiTheme="minorHAnsi" w:hAnsiTheme="minorHAnsi" w:cstheme="minorHAnsi"/>
          <w:color w:val="auto"/>
          <w:szCs w:val="24"/>
        </w:rPr>
        <w:t>non ha, in relazione ai legali rappresentanti e gli altri soggetti di cui all’art. 85 del D.lgs 159/2011 s.m.i. (“Codice Antimafia”), cause di divieto, di decadenza, di sospensione previste dall’art 67 dello stesso Codice</w:t>
      </w:r>
      <w:r>
        <w:rPr>
          <w:rFonts w:asciiTheme="minorHAnsi" w:hAnsiTheme="minorHAnsi" w:cstheme="minorHAnsi"/>
          <w:color w:val="auto"/>
          <w:szCs w:val="24"/>
        </w:rPr>
        <w:t>;</w:t>
      </w:r>
    </w:p>
    <w:p w14:paraId="79351215" w14:textId="77777777" w:rsidR="001B658F" w:rsidRPr="004B0D83" w:rsidRDefault="001B658F" w:rsidP="00945D78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4B0D8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i dati riportati nella presente dichiarazione sono veritieri e conformi con la documentazione, comprovante la spesa, l’avvenuto pagamento e lo svolgimento delle attività;</w:t>
      </w:r>
    </w:p>
    <w:p w14:paraId="0403A27F" w14:textId="77777777" w:rsidR="001B658F" w:rsidRDefault="001B658F" w:rsidP="00945D78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4B0D8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tutti i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documenti contabili originali</w:t>
      </w:r>
      <w:r w:rsidRPr="004B0D83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sono stati annullati con la dicitura “Documento utilizzato totalmente/parzialmente……..…………………” con l’indicazione del codice progetto, il CUP e della somma esposta nel rendiconto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>;</w:t>
      </w:r>
    </w:p>
    <w:p w14:paraId="1A7DA726" w14:textId="77777777" w:rsidR="001B658F" w:rsidRPr="00E41535" w:rsidRDefault="001B658F" w:rsidP="00945D78">
      <w:pPr>
        <w:numPr>
          <w:ilvl w:val="0"/>
          <w:numId w:val="24"/>
        </w:numPr>
        <w:spacing w:after="0" w:line="276" w:lineRule="auto"/>
        <w:ind w:left="568" w:hanging="284"/>
      </w:pPr>
      <w:r w:rsidRPr="00E41535">
        <w:t xml:space="preserve">che </w:t>
      </w:r>
      <w:r>
        <w:t>i documenti contabili</w:t>
      </w:r>
      <w:r w:rsidRPr="00E41535">
        <w:t xml:space="preserve"> non sono stat</w:t>
      </w:r>
      <w:r>
        <w:t>i</w:t>
      </w:r>
      <w:r w:rsidRPr="00E41535">
        <w:t xml:space="preserve"> e non saranno </w:t>
      </w:r>
      <w:r>
        <w:t>presentati</w:t>
      </w:r>
      <w:r w:rsidRPr="00E41535">
        <w:t xml:space="preserve"> a valere su altre agevolazioni a livello </w:t>
      </w:r>
      <w:r>
        <w:t>comunitario, nazionale, regionale e comunale;</w:t>
      </w:r>
    </w:p>
    <w:p w14:paraId="61821B71" w14:textId="77777777" w:rsidR="001B658F" w:rsidRPr="0021606E" w:rsidRDefault="001B658F" w:rsidP="00945D78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tutta la documentazione in originale relativa al progetto è conservata presso ___________</w:t>
      </w:r>
      <w:r w:rsidRPr="0021606E">
        <w:rPr>
          <w:rFonts w:cs="Calibri"/>
          <w:color w:val="auto"/>
        </w:rPr>
        <w:t xml:space="preserve"> in ______________________________, Via</w:t>
      </w:r>
      <w:r>
        <w:rPr>
          <w:rFonts w:cs="Calibri"/>
          <w:color w:val="auto"/>
        </w:rPr>
        <w:t xml:space="preserve"> </w:t>
      </w:r>
      <w:r w:rsidRPr="0021606E">
        <w:rPr>
          <w:rFonts w:cs="Calibri"/>
          <w:color w:val="auto"/>
        </w:rPr>
        <w:t xml:space="preserve">  ________________________________ n._____</w:t>
      </w: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;</w:t>
      </w:r>
    </w:p>
    <w:p w14:paraId="5763B88F" w14:textId="77777777" w:rsidR="001B658F" w:rsidRPr="0021606E" w:rsidRDefault="001B658F" w:rsidP="00945D78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le allegate fatture elettroniche/non elettroniche in formato pdf riproducono fedelmente il contenuto dei relativi file Xml;</w:t>
      </w:r>
    </w:p>
    <w:p w14:paraId="27AC1F1E" w14:textId="77777777" w:rsidR="001B658F" w:rsidRPr="0021606E" w:rsidRDefault="001B658F" w:rsidP="00945D78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lastRenderedPageBreak/>
        <w:t>che l’affidamento per le spese relative a acquisti e noleggi è stato effettuato nel rispetto delle disposizioni di Programma in materia di conflitto di interessi così come previsto dall’Art. 1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>1</w:t>
      </w: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. “Spese non ammissibili" dell’Avviso pubblico;</w:t>
      </w:r>
    </w:p>
    <w:p w14:paraId="11327B39" w14:textId="77777777" w:rsidR="001B658F" w:rsidRDefault="001B658F" w:rsidP="00945D78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21606E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che le spese comprovate da tale documentazione sono state sostenute per le finalità per le quali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il contributo è stato concesso;</w:t>
      </w:r>
    </w:p>
    <w:p w14:paraId="58ADEB75" w14:textId="55B55784" w:rsidR="001B658F" w:rsidRPr="001B658F" w:rsidRDefault="001B658F" w:rsidP="00945D78">
      <w:pPr>
        <w:numPr>
          <w:ilvl w:val="0"/>
          <w:numId w:val="24"/>
        </w:numPr>
        <w:spacing w:after="0" w:line="276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1B658F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che l’Ente/Associazione </w:t>
      </w:r>
      <w:r w:rsidRPr="001B658F">
        <w:rPr>
          <w:rFonts w:eastAsiaTheme="minorHAnsi" w:cs="Calibri"/>
          <w:b/>
          <w:bCs/>
          <w:color w:val="auto"/>
          <w:sz w:val="18"/>
          <w:szCs w:val="18"/>
        </w:rPr>
        <w:t>(si veda l’allegata nota esplicativa 1)</w:t>
      </w:r>
      <w:r w:rsidRPr="001B658F">
        <w:rPr>
          <w:rFonts w:asciiTheme="minorHAnsi" w:hAnsiTheme="minorHAnsi" w:cstheme="minorHAnsi"/>
          <w:szCs w:val="22"/>
        </w:rPr>
        <w:t>:</w:t>
      </w:r>
    </w:p>
    <w:p w14:paraId="232ED8B9" w14:textId="77777777" w:rsidR="001B658F" w:rsidRDefault="001B658F" w:rsidP="00945D7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napToGrid w:val="0"/>
        <w:spacing w:before="120" w:line="276" w:lineRule="auto"/>
        <w:ind w:left="1298" w:hanging="357"/>
        <w:contextualSpacing w:val="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ha </w:t>
      </w:r>
      <w:r w:rsidRPr="00867F90">
        <w:rPr>
          <w:rFonts w:asciiTheme="minorHAnsi" w:eastAsia="Calibri" w:hAnsiTheme="minorHAnsi" w:cstheme="minorHAnsi"/>
          <w:sz w:val="22"/>
          <w:szCs w:val="22"/>
        </w:rPr>
        <w:t>ottemperato a quanto previsto dall’art. 6, comma 2, del decreto legge 78/2010, convertito in legge n. 122/2010;</w:t>
      </w:r>
    </w:p>
    <w:p w14:paraId="573CF64A" w14:textId="77777777" w:rsidR="001B658F" w:rsidRDefault="001B658F" w:rsidP="00945D7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napToGrid w:val="0"/>
        <w:spacing w:before="120" w:line="276" w:lineRule="auto"/>
        <w:ind w:left="1298" w:hanging="357"/>
        <w:contextualSpacing w:val="0"/>
        <w:rPr>
          <w:rFonts w:asciiTheme="minorHAnsi" w:eastAsia="Calibri" w:hAnsiTheme="minorHAnsi" w:cstheme="minorHAnsi"/>
          <w:sz w:val="22"/>
          <w:szCs w:val="22"/>
        </w:rPr>
      </w:pPr>
      <w:r w:rsidRPr="004B53C2">
        <w:rPr>
          <w:rFonts w:asciiTheme="minorHAnsi" w:eastAsia="Calibri" w:hAnsiTheme="minorHAnsi" w:cstheme="minorHAnsi"/>
          <w:sz w:val="22"/>
          <w:szCs w:val="22"/>
        </w:rPr>
        <w:t>rientr</w:t>
      </w:r>
      <w:r>
        <w:rPr>
          <w:rFonts w:asciiTheme="minorHAnsi" w:eastAsia="Calibri" w:hAnsiTheme="minorHAnsi" w:cstheme="minorHAnsi"/>
          <w:sz w:val="22"/>
          <w:szCs w:val="22"/>
        </w:rPr>
        <w:t>a</w:t>
      </w:r>
      <w:r w:rsidRPr="004B53C2">
        <w:rPr>
          <w:rFonts w:asciiTheme="minorHAnsi" w:eastAsia="Calibri" w:hAnsiTheme="minorHAnsi" w:cstheme="minorHAnsi"/>
          <w:sz w:val="22"/>
          <w:szCs w:val="22"/>
        </w:rPr>
        <w:t xml:space="preserve"> nella tipologia degli enti eso</w:t>
      </w:r>
      <w:r>
        <w:rPr>
          <w:rFonts w:asciiTheme="minorHAnsi" w:eastAsia="Calibri" w:hAnsiTheme="minorHAnsi" w:cstheme="minorHAnsi"/>
          <w:sz w:val="22"/>
          <w:szCs w:val="22"/>
        </w:rPr>
        <w:t>nerati dal rispetto della norma.</w:t>
      </w:r>
    </w:p>
    <w:p w14:paraId="54510AAB" w14:textId="0E615652" w:rsidR="001B658F" w:rsidRPr="00697FAD" w:rsidRDefault="001B658F" w:rsidP="00945D78">
      <w:pPr>
        <w:spacing w:before="240" w:after="120" w:line="276" w:lineRule="auto"/>
        <w:ind w:left="567"/>
        <w:jc w:val="center"/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</w:pPr>
      <w:r w:rsidRPr="00697FAD"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  <w:t>CHIEDE L’EROGAZIONE:</w:t>
      </w:r>
    </w:p>
    <w:p w14:paraId="44131E48" w14:textId="77777777" w:rsidR="001B658F" w:rsidRPr="00D423B2" w:rsidRDefault="001B658F" w:rsidP="00945D78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Theme="minorHAnsi" w:eastAsia="Lucida Sans Unicode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D423B2">
        <w:rPr>
          <w:rFonts w:asciiTheme="minorHAnsi" w:hAnsiTheme="minorHAnsi" w:cstheme="minorHAnsi"/>
          <w:sz w:val="22"/>
          <w:szCs w:val="22"/>
        </w:rPr>
        <w:t>ella</w:t>
      </w:r>
      <w:r>
        <w:rPr>
          <w:rFonts w:asciiTheme="minorHAnsi" w:hAnsiTheme="minorHAnsi" w:cstheme="minorHAnsi"/>
          <w:sz w:val="22"/>
          <w:szCs w:val="22"/>
        </w:rPr>
        <w:t xml:space="preserve"> prima </w:t>
      </w:r>
      <w:r w:rsidRPr="00D423B2">
        <w:rPr>
          <w:rFonts w:asciiTheme="minorHAnsi" w:hAnsiTheme="minorHAnsi" w:cstheme="minorHAnsi"/>
          <w:sz w:val="22"/>
          <w:szCs w:val="22"/>
        </w:rPr>
        <w:t xml:space="preserve">quota intermedia di finanziamento </w:t>
      </w:r>
      <w:r w:rsidRPr="00D423B2">
        <w:rPr>
          <w:rFonts w:asciiTheme="minorHAnsi" w:eastAsia="Lucida Sans Unicode" w:hAnsiTheme="minorHAnsi" w:cstheme="minorHAnsi"/>
          <w:sz w:val="22"/>
          <w:szCs w:val="22"/>
          <w:lang w:eastAsia="ar-SA"/>
        </w:rPr>
        <w:t xml:space="preserve">di €__________________ pari al </w:t>
      </w:r>
      <w:r>
        <w:rPr>
          <w:rFonts w:asciiTheme="minorHAnsi" w:eastAsia="Lucida Sans Unicode" w:hAnsiTheme="minorHAnsi" w:cstheme="minorHAnsi"/>
          <w:sz w:val="22"/>
          <w:szCs w:val="22"/>
          <w:lang w:eastAsia="ar-SA"/>
        </w:rPr>
        <w:t xml:space="preserve">30 </w:t>
      </w:r>
      <w:r w:rsidRPr="00D423B2">
        <w:rPr>
          <w:rFonts w:asciiTheme="minorHAnsi" w:eastAsia="Lucida Sans Unicode" w:hAnsiTheme="minorHAnsi" w:cstheme="minorHAnsi"/>
          <w:sz w:val="22"/>
          <w:szCs w:val="22"/>
          <w:lang w:eastAsia="ar-SA"/>
        </w:rPr>
        <w:t>(%) della Borsa Progetto</w:t>
      </w:r>
      <w:r>
        <w:rPr>
          <w:rFonts w:asciiTheme="minorHAnsi" w:eastAsia="Lucida Sans Unicode" w:hAnsiTheme="minorHAnsi" w:cstheme="minorHAnsi"/>
          <w:sz w:val="22"/>
          <w:szCs w:val="22"/>
          <w:lang w:eastAsia="ar-SA"/>
        </w:rPr>
        <w:t xml:space="preserve"> (contributo pubblico);</w:t>
      </w:r>
    </w:p>
    <w:p w14:paraId="2C7D9A08" w14:textId="77777777" w:rsidR="001B658F" w:rsidRPr="00D423B2" w:rsidRDefault="001B658F" w:rsidP="00945D78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Theme="minorHAnsi" w:eastAsia="Lucida Sans Unicode" w:hAnsiTheme="minorHAnsi" w:cstheme="minorHAnsi"/>
          <w:sz w:val="22"/>
          <w:szCs w:val="22"/>
          <w:lang w:eastAsia="ar-SA"/>
        </w:rPr>
      </w:pPr>
      <w:r w:rsidRPr="00D423B2">
        <w:rPr>
          <w:rFonts w:asciiTheme="minorHAnsi" w:hAnsiTheme="minorHAnsi" w:cstheme="minorHAnsi"/>
          <w:sz w:val="22"/>
          <w:szCs w:val="22"/>
        </w:rPr>
        <w:t xml:space="preserve">della </w:t>
      </w:r>
      <w:r>
        <w:rPr>
          <w:rFonts w:asciiTheme="minorHAnsi" w:hAnsiTheme="minorHAnsi" w:cstheme="minorHAnsi"/>
          <w:sz w:val="22"/>
          <w:szCs w:val="22"/>
        </w:rPr>
        <w:t xml:space="preserve">seconda </w:t>
      </w:r>
      <w:r w:rsidRPr="00D423B2">
        <w:rPr>
          <w:rFonts w:asciiTheme="minorHAnsi" w:hAnsiTheme="minorHAnsi" w:cstheme="minorHAnsi"/>
          <w:sz w:val="22"/>
          <w:szCs w:val="22"/>
        </w:rPr>
        <w:t xml:space="preserve">quota intermedia di finanziamento </w:t>
      </w:r>
      <w:r w:rsidRPr="00D423B2">
        <w:rPr>
          <w:rFonts w:asciiTheme="minorHAnsi" w:eastAsia="Lucida Sans Unicode" w:hAnsiTheme="minorHAnsi" w:cstheme="minorHAnsi"/>
          <w:sz w:val="22"/>
          <w:szCs w:val="22"/>
          <w:lang w:eastAsia="ar-SA"/>
        </w:rPr>
        <w:t xml:space="preserve">di €__________________ pari al </w:t>
      </w:r>
      <w:r>
        <w:rPr>
          <w:rFonts w:asciiTheme="minorHAnsi" w:eastAsia="Lucida Sans Unicode" w:hAnsiTheme="minorHAnsi" w:cstheme="minorHAnsi"/>
          <w:sz w:val="22"/>
          <w:szCs w:val="22"/>
          <w:lang w:eastAsia="ar-SA"/>
        </w:rPr>
        <w:t xml:space="preserve">30 </w:t>
      </w:r>
      <w:r w:rsidRPr="00D423B2">
        <w:rPr>
          <w:rFonts w:asciiTheme="minorHAnsi" w:eastAsia="Lucida Sans Unicode" w:hAnsiTheme="minorHAnsi" w:cstheme="minorHAnsi"/>
          <w:sz w:val="22"/>
          <w:szCs w:val="22"/>
          <w:lang w:eastAsia="ar-SA"/>
        </w:rPr>
        <w:t>(%) della Borsa Progetto</w:t>
      </w:r>
      <w:r>
        <w:rPr>
          <w:rFonts w:asciiTheme="minorHAnsi" w:eastAsia="Lucida Sans Unicode" w:hAnsiTheme="minorHAnsi" w:cstheme="minorHAnsi"/>
          <w:sz w:val="22"/>
          <w:szCs w:val="22"/>
          <w:lang w:eastAsia="ar-SA"/>
        </w:rPr>
        <w:t xml:space="preserve"> (contributo pubblico).</w:t>
      </w:r>
    </w:p>
    <w:p w14:paraId="4EB9E80E" w14:textId="77777777" w:rsidR="001B658F" w:rsidRPr="008E0A0D" w:rsidRDefault="001B658F" w:rsidP="00945D78">
      <w:pPr>
        <w:autoSpaceDE w:val="0"/>
        <w:autoSpaceDN w:val="0"/>
        <w:adjustRightInd w:val="0"/>
        <w:spacing w:before="120" w:line="276" w:lineRule="auto"/>
        <w:rPr>
          <w:rFonts w:eastAsiaTheme="minorHAnsi" w:cs="Calibri"/>
          <w:color w:val="auto"/>
          <w:szCs w:val="22"/>
        </w:rPr>
      </w:pPr>
      <w:r w:rsidRPr="008E0A0D">
        <w:rPr>
          <w:rFonts w:eastAsiaTheme="minorHAnsi" w:cs="Calibri"/>
          <w:color w:val="auto"/>
          <w:szCs w:val="22"/>
        </w:rPr>
        <w:t>Chiede inoltre che il suddetto importo sia accreditato, in coerenza con quanto comunicato all’interno della Dichiarazione Tracciabilità dei flussi finanziari, sul seguente conto corrente bancario/postale:</w:t>
      </w:r>
    </w:p>
    <w:p w14:paraId="4D085334" w14:textId="28EB51D9" w:rsidR="001B658F" w:rsidRPr="001B658F" w:rsidRDefault="001B658F" w:rsidP="00945D78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Cs w:val="22"/>
        </w:rPr>
      </w:pPr>
      <w:r w:rsidRPr="001B658F">
        <w:rPr>
          <w:rFonts w:asciiTheme="minorHAnsi" w:hAnsiTheme="minorHAnsi" w:cstheme="minorHAnsi"/>
          <w:szCs w:val="22"/>
        </w:rPr>
        <w:t>ISTITUTO _________________________________________________________________________</w:t>
      </w:r>
    </w:p>
    <w:p w14:paraId="536CBDDE" w14:textId="66AFC513" w:rsidR="001B658F" w:rsidRPr="001B658F" w:rsidRDefault="001B658F" w:rsidP="00945D78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Cs w:val="22"/>
        </w:rPr>
      </w:pPr>
      <w:r w:rsidRPr="001B658F">
        <w:rPr>
          <w:rFonts w:asciiTheme="minorHAnsi" w:hAnsiTheme="minorHAnsi" w:cstheme="minorHAnsi"/>
          <w:szCs w:val="22"/>
        </w:rPr>
        <w:t>AGENZIA _________________________________________________________________________</w:t>
      </w:r>
    </w:p>
    <w:p w14:paraId="0E89EFED" w14:textId="5357956E" w:rsidR="001B658F" w:rsidRPr="008E0A0D" w:rsidRDefault="001B658F" w:rsidP="00945D78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Cs w:val="22"/>
        </w:rPr>
      </w:pPr>
      <w:r w:rsidRPr="001B658F">
        <w:rPr>
          <w:rFonts w:asciiTheme="minorHAnsi" w:hAnsiTheme="minorHAnsi" w:cstheme="minorHAnsi"/>
          <w:szCs w:val="22"/>
        </w:rPr>
        <w:t>C/C-IBAN _________________________________________________________________________</w:t>
      </w:r>
      <w:bookmarkStart w:id="5" w:name="_Hlk67479374"/>
    </w:p>
    <w:p w14:paraId="437258BE" w14:textId="620C7EAA" w:rsidR="001B658F" w:rsidRPr="00697FAD" w:rsidRDefault="001B658F" w:rsidP="00945D78">
      <w:pPr>
        <w:spacing w:before="240" w:after="120" w:line="360" w:lineRule="auto"/>
        <w:ind w:left="567"/>
        <w:jc w:val="center"/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</w:pPr>
      <w:r w:rsidRPr="00697FAD"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  <w:t>ALLEGA</w:t>
      </w:r>
    </w:p>
    <w:p w14:paraId="14C33C1B" w14:textId="418FD1D2" w:rsidR="001B658F" w:rsidRPr="00B01924" w:rsidRDefault="00E41A31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bookmarkStart w:id="6" w:name="_Hlk40773185"/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B01924">
        <w:rPr>
          <w:rFonts w:asciiTheme="minorHAnsi" w:hAnsiTheme="minorHAnsi" w:cstheme="minorHAnsi"/>
          <w:color w:val="auto"/>
          <w:sz w:val="22"/>
          <w:szCs w:val="22"/>
        </w:rPr>
        <w:t>iano analitico dei costi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 xml:space="preserve"> (Allegato 1</w:t>
      </w:r>
      <w:r w:rsidR="001B658F">
        <w:rPr>
          <w:rFonts w:asciiTheme="minorHAnsi" w:hAnsiTheme="minorHAnsi" w:cstheme="minorHAnsi"/>
          <w:color w:val="auto"/>
          <w:sz w:val="22"/>
          <w:szCs w:val="22"/>
        </w:rPr>
        <w:t>0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a – 1</w:t>
      </w:r>
      <w:r w:rsidR="001B658F">
        <w:rPr>
          <w:rFonts w:asciiTheme="minorHAnsi" w:hAnsiTheme="minorHAnsi" w:cstheme="minorHAnsi"/>
          <w:color w:val="auto"/>
          <w:sz w:val="22"/>
          <w:szCs w:val="22"/>
        </w:rPr>
        <w:t>0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b sulla base dell’opzione scelta</w:t>
      </w:r>
      <w:r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;</w:t>
      </w:r>
    </w:p>
    <w:bookmarkEnd w:id="6"/>
    <w:p w14:paraId="20E58B70" w14:textId="77777777" w:rsidR="001B658F" w:rsidRPr="00B01924" w:rsidRDefault="001B658F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 xml:space="preserve">Copia della documentazione amministrativa;  </w:t>
      </w:r>
    </w:p>
    <w:p w14:paraId="212300EF" w14:textId="77777777" w:rsidR="001B658F" w:rsidRPr="00B01924" w:rsidRDefault="001B658F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>Copia della documentazione di spesa;</w:t>
      </w:r>
    </w:p>
    <w:p w14:paraId="56E7A1F8" w14:textId="77777777" w:rsidR="001B658F" w:rsidRPr="00B01924" w:rsidRDefault="001B658F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>Copia della documentazione di pagamento;</w:t>
      </w:r>
    </w:p>
    <w:p w14:paraId="0F3D9C6F" w14:textId="77777777" w:rsidR="001B658F" w:rsidRDefault="001B658F" w:rsidP="001B658F">
      <w:pPr>
        <w:pStyle w:val="Paragrafoelenco"/>
        <w:numPr>
          <w:ilvl w:val="0"/>
          <w:numId w:val="25"/>
        </w:numPr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01924">
        <w:rPr>
          <w:rFonts w:asciiTheme="minorHAnsi" w:hAnsiTheme="minorHAnsi"/>
          <w:sz w:val="22"/>
          <w:szCs w:val="22"/>
        </w:rPr>
        <w:t xml:space="preserve">Copia del materiale </w:t>
      </w:r>
      <w:r w:rsidRPr="00B01924">
        <w:rPr>
          <w:rFonts w:asciiTheme="minorHAnsi" w:eastAsiaTheme="minorHAnsi" w:hAnsiTheme="minorHAnsi" w:cstheme="minorHAnsi"/>
          <w:color w:val="000000"/>
          <w:sz w:val="22"/>
          <w:szCs w:val="22"/>
        </w:rPr>
        <w:t>relativo all’attuazione del progetto e usato per il pubblico oppure per i partecipanti al fine di verificare gli obblighi di i</w:t>
      </w:r>
      <w:r w:rsidRPr="00B01924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nformazione, pubblicità e visibilità;</w:t>
      </w:r>
    </w:p>
    <w:p w14:paraId="49A71308" w14:textId="376AAE32" w:rsidR="001B658F" w:rsidRPr="00B01924" w:rsidRDefault="001B658F" w:rsidP="001B658F">
      <w:pPr>
        <w:pStyle w:val="Paragrafoelenco"/>
        <w:numPr>
          <w:ilvl w:val="0"/>
          <w:numId w:val="25"/>
        </w:numPr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Dichiarazione sostitutiva ai fini della verifica della regolarità contributiva</w:t>
      </w:r>
      <w:r w:rsidR="00E41A31">
        <w:rPr>
          <w:rFonts w:asciiTheme="minorHAnsi" w:hAnsiTheme="minorHAnsi" w:cstheme="minorHAnsi"/>
          <w:color w:val="auto"/>
          <w:sz w:val="22"/>
          <w:szCs w:val="22"/>
        </w:rPr>
        <w:t xml:space="preserve"> (Allegato 4)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9920967" w14:textId="13AC478D" w:rsidR="001B658F" w:rsidRPr="00B01924" w:rsidRDefault="00E41A31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>Relazione tecnica intermedia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1B658F">
        <w:rPr>
          <w:rFonts w:asciiTheme="minorHAnsi" w:hAnsiTheme="minorHAnsi" w:cstheme="minorHAnsi"/>
          <w:color w:val="auto"/>
          <w:sz w:val="22"/>
          <w:szCs w:val="22"/>
        </w:rPr>
        <w:t>Allegato 11</w:t>
      </w:r>
      <w:r>
        <w:rPr>
          <w:rFonts w:asciiTheme="minorHAnsi" w:hAnsiTheme="minorHAnsi" w:cstheme="minorHAnsi"/>
          <w:color w:val="auto"/>
          <w:sz w:val="22"/>
          <w:szCs w:val="22"/>
        </w:rPr>
        <w:t>);</w:t>
      </w:r>
    </w:p>
    <w:p w14:paraId="627F72AE" w14:textId="2C3F5333" w:rsidR="001B658F" w:rsidRPr="00B01924" w:rsidRDefault="00E41A31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Dichiarazione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 xml:space="preserve"> importi forfettari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B01924">
        <w:rPr>
          <w:rFonts w:asciiTheme="minorHAnsi" w:hAnsiTheme="minorHAnsi" w:cstheme="minorHAnsi"/>
          <w:color w:val="auto"/>
          <w:sz w:val="22"/>
          <w:szCs w:val="22"/>
        </w:rPr>
        <w:t xml:space="preserve">Allegato </w:t>
      </w:r>
      <w:r>
        <w:rPr>
          <w:rFonts w:asciiTheme="minorHAnsi" w:hAnsiTheme="minorHAnsi" w:cstheme="minorHAnsi"/>
          <w:color w:val="auto"/>
          <w:sz w:val="22"/>
          <w:szCs w:val="22"/>
        </w:rPr>
        <w:t>15)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E5F7B3D" w14:textId="6AF5A74B" w:rsidR="001B658F" w:rsidRPr="00B01924" w:rsidRDefault="00E41A31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Eventuale d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ichiarazione annullamento fatture (</w:t>
      </w:r>
      <w:r>
        <w:rPr>
          <w:rFonts w:asciiTheme="minorHAnsi" w:hAnsiTheme="minorHAnsi" w:cstheme="minorHAnsi"/>
          <w:color w:val="auto"/>
          <w:sz w:val="22"/>
          <w:szCs w:val="22"/>
        </w:rPr>
        <w:t>Allegato 16</w:t>
      </w:r>
      <w:r w:rsidR="001B658F" w:rsidRPr="00B01924">
        <w:rPr>
          <w:rFonts w:asciiTheme="minorHAnsi" w:hAnsiTheme="minorHAnsi" w:cstheme="minorHAnsi"/>
          <w:color w:val="auto"/>
          <w:sz w:val="22"/>
          <w:szCs w:val="22"/>
        </w:rPr>
        <w:t>);</w:t>
      </w:r>
    </w:p>
    <w:p w14:paraId="4007C0EE" w14:textId="0E0F1FEE" w:rsidR="001B658F" w:rsidRPr="00B01924" w:rsidRDefault="001B658F" w:rsidP="001B658F">
      <w:pPr>
        <w:pStyle w:val="Paragrafoelenco"/>
        <w:numPr>
          <w:ilvl w:val="0"/>
          <w:numId w:val="2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01924">
        <w:rPr>
          <w:rFonts w:asciiTheme="minorHAnsi" w:hAnsiTheme="minorHAnsi" w:cstheme="minorHAnsi"/>
          <w:color w:val="auto"/>
          <w:sz w:val="22"/>
          <w:szCs w:val="22"/>
        </w:rPr>
        <w:t>Dichiarazione assenza doppio finanziamento</w:t>
      </w:r>
      <w:r w:rsidR="00E41A31">
        <w:rPr>
          <w:rFonts w:asciiTheme="minorHAnsi" w:hAnsiTheme="minorHAnsi" w:cstheme="minorHAnsi"/>
          <w:color w:val="auto"/>
          <w:sz w:val="22"/>
          <w:szCs w:val="22"/>
        </w:rPr>
        <w:t xml:space="preserve"> (Allegato 17)</w:t>
      </w:r>
      <w:r w:rsidRPr="00B01924">
        <w:rPr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5"/>
    <w:p w14:paraId="7C838515" w14:textId="77777777" w:rsidR="00FB0AB1" w:rsidRDefault="00FB0AB1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4CCF6202" w14:textId="387F08DB" w:rsidR="00A97C32" w:rsidRPr="00371D1E" w:rsidRDefault="00A97C32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0A72391D" w14:textId="37ECEA85" w:rsidR="00D303F6" w:rsidRDefault="00D303F6" w:rsidP="00945D78">
      <w:pPr>
        <w:spacing w:after="120" w:line="240" w:lineRule="auto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5B05C488" w14:textId="77777777" w:rsidR="00D303F6" w:rsidRPr="001306BF" w:rsidRDefault="00D303F6" w:rsidP="00D303F6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297052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 xml:space="preserve">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07517BB0" w14:textId="77777777" w:rsidR="00D303F6" w:rsidRPr="002F5774" w:rsidRDefault="00D303F6" w:rsidP="00D303F6">
      <w:pPr>
        <w:spacing w:after="0" w:line="240" w:lineRule="auto"/>
        <w:ind w:left="3969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03C333F7" w14:textId="29B61C09" w:rsidR="00AD62D0" w:rsidRDefault="00D303F6" w:rsidP="00D303F6">
      <w:pPr>
        <w:spacing w:after="0" w:line="240" w:lineRule="auto"/>
        <w:ind w:left="3969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p w14:paraId="4A5E4E06" w14:textId="486F88EB" w:rsidR="001B658F" w:rsidRDefault="001B658F">
      <w:pPr>
        <w:spacing w:after="0" w:line="240" w:lineRule="auto"/>
        <w:jc w:val="left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br w:type="page"/>
      </w:r>
    </w:p>
    <w:p w14:paraId="3761EEEA" w14:textId="77777777" w:rsidR="001B658F" w:rsidRPr="00146027" w:rsidRDefault="001B658F" w:rsidP="001B658F">
      <w:pPr>
        <w:rPr>
          <w:rFonts w:asciiTheme="minorHAnsi" w:hAnsiTheme="minorHAnsi" w:cstheme="minorHAnsi"/>
          <w:b/>
          <w:bCs/>
          <w:color w:val="000000"/>
          <w:szCs w:val="22"/>
        </w:rPr>
      </w:pPr>
      <w:r w:rsidRPr="00146027">
        <w:rPr>
          <w:rFonts w:asciiTheme="minorHAnsi" w:hAnsiTheme="minorHAnsi" w:cstheme="minorHAnsi"/>
          <w:b/>
          <w:bCs/>
          <w:color w:val="000000"/>
          <w:szCs w:val="22"/>
        </w:rPr>
        <w:t>Nota esplicativa</w:t>
      </w:r>
      <w:r>
        <w:rPr>
          <w:rFonts w:asciiTheme="minorHAnsi" w:hAnsiTheme="minorHAnsi" w:cstheme="minorHAnsi"/>
          <w:b/>
          <w:bCs/>
          <w:color w:val="000000"/>
          <w:szCs w:val="22"/>
        </w:rPr>
        <w:t xml:space="preserve"> (1)</w:t>
      </w:r>
    </w:p>
    <w:p w14:paraId="43175BFA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 w:rsidRPr="006D550A">
        <w:rPr>
          <w:rFonts w:asciiTheme="minorHAnsi" w:eastAsiaTheme="minorHAnsi" w:hAnsiTheme="minorHAnsi" w:cstheme="minorHAnsi"/>
          <w:color w:val="auto"/>
          <w:sz w:val="20"/>
          <w:szCs w:val="22"/>
        </w:rPr>
        <w:t>Il decreto legge 78/2010, convertito in legge n. 122/2010, concernente la manovra finanziaria per 2010-2013, all'articolo 6, comma 2, stabilisce che, dal 31 maggio 2010, la partecipazione agli organi collegiali, anche di amministrazione, degli enti che ricevono contributi a carico delle finanze pubbliche, nonché la titolarità dei predetti enti, è onorifica e può dar luogo soltanto al rimborso delle spese sostenute; qualora siano già previsti, gli eventuali gettoni di presenza non possono superare l'importo di 30 euro a seduta giornaliera.</w:t>
      </w:r>
    </w:p>
    <w:p w14:paraId="72305EE8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</w:p>
    <w:p w14:paraId="44B5E95C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 w:rsidRPr="006D550A">
        <w:rPr>
          <w:rFonts w:asciiTheme="minorHAnsi" w:eastAsiaTheme="minorHAnsi" w:hAnsiTheme="minorHAnsi" w:cstheme="minorHAnsi"/>
          <w:color w:val="auto"/>
          <w:sz w:val="20"/>
          <w:szCs w:val="22"/>
        </w:rPr>
        <w:t>Gli enti privati che non si adeguano a quanto disposto dall’articolato di legge non possono ricevere, neanche indirettamente, contributi o utilità a carico delle pubbliche finanze (resta salva, per quanto di competenza statale, l'eventuale devoluzione del 5 per mille del gettito dell'IRPEF).</w:t>
      </w:r>
    </w:p>
    <w:p w14:paraId="11C64AA9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</w:p>
    <w:p w14:paraId="7F2AFFDF" w14:textId="77777777" w:rsidR="001B658F" w:rsidRPr="006D550A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 w:rsidRPr="006D550A">
        <w:rPr>
          <w:rFonts w:asciiTheme="minorHAnsi" w:eastAsiaTheme="minorHAnsi" w:hAnsiTheme="minorHAnsi" w:cstheme="minorHAnsi"/>
          <w:color w:val="auto"/>
          <w:sz w:val="20"/>
          <w:szCs w:val="22"/>
        </w:rPr>
        <w:t>La norma non si applica ad un insieme di enti, così riassumibile:</w:t>
      </w:r>
    </w:p>
    <w:p w14:paraId="2FA6FCFB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before="6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previsti nominativamente dal decreto legislativo n. 300 del 1999</w:t>
      </w:r>
      <w:r w:rsidRPr="006D550A">
        <w:rPr>
          <w:rStyle w:val="Rimandonotaapidipagina"/>
          <w:rFonts w:asciiTheme="minorHAnsi" w:eastAsiaTheme="minorHAnsi" w:hAnsiTheme="minorHAnsi" w:cstheme="minorHAnsi"/>
          <w:color w:val="auto"/>
          <w:szCs w:val="22"/>
        </w:rPr>
        <w:footnoteReference w:id="1"/>
      </w:r>
    </w:p>
    <w:p w14:paraId="34440379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Amministrazioni pubbliche, previste dal decreto legislativo n. 165 del 2001</w:t>
      </w:r>
      <w:r w:rsidRPr="006D550A">
        <w:rPr>
          <w:rStyle w:val="Rimandonotaapidipagina"/>
          <w:rFonts w:asciiTheme="minorHAnsi" w:eastAsiaTheme="minorHAnsi" w:hAnsiTheme="minorHAnsi" w:cstheme="minorHAnsi"/>
          <w:color w:val="auto"/>
          <w:szCs w:val="22"/>
        </w:rPr>
        <w:footnoteReference w:id="2"/>
      </w:r>
    </w:p>
    <w:p w14:paraId="30460E14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Università, enti e fondazioni di ricerca e organismi equiparati.</w:t>
      </w:r>
    </w:p>
    <w:p w14:paraId="0A96D5EF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Camere di commercio.</w:t>
      </w:r>
    </w:p>
    <w:p w14:paraId="5799DBEF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del servizio sanitario nazionale.</w:t>
      </w:r>
    </w:p>
    <w:p w14:paraId="44973CCF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indicati nella tabella C della legge finanziaria.</w:t>
      </w:r>
    </w:p>
    <w:p w14:paraId="7904BAFF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previdenziali ed assistenziali nazionali.</w:t>
      </w:r>
    </w:p>
    <w:p w14:paraId="4586B4C2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ONLUS.</w:t>
      </w:r>
    </w:p>
    <w:p w14:paraId="5BD15483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associazioni di promozione sociale</w:t>
      </w:r>
      <w:r w:rsidRPr="006D550A">
        <w:rPr>
          <w:rStyle w:val="Rimandonotaapidipagina"/>
          <w:rFonts w:asciiTheme="minorHAnsi" w:eastAsiaTheme="minorHAnsi" w:hAnsiTheme="minorHAnsi" w:cstheme="minorHAnsi"/>
          <w:color w:val="auto"/>
          <w:szCs w:val="22"/>
        </w:rPr>
        <w:footnoteReference w:id="3"/>
      </w:r>
    </w:p>
    <w:p w14:paraId="08A3FDDC" w14:textId="77777777" w:rsidR="001B658F" w:rsidRPr="00D730D7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pubblici economici individuati con decreto del Ministero dell'economia e delle finanze su proposta del Ministero vigilante.</w:t>
      </w:r>
    </w:p>
    <w:p w14:paraId="79E4686C" w14:textId="102EBD4F" w:rsidR="001B658F" w:rsidRPr="001B658F" w:rsidRDefault="001B658F" w:rsidP="001B658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società.</w:t>
      </w:r>
    </w:p>
    <w:sectPr w:rsidR="001B658F" w:rsidRPr="001B658F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AAF19" w14:textId="77777777" w:rsidR="00755AC7" w:rsidRDefault="00755AC7" w:rsidP="00505B16">
      <w:pPr>
        <w:spacing w:after="0" w:line="240" w:lineRule="auto"/>
      </w:pPr>
      <w:r>
        <w:separator/>
      </w:r>
    </w:p>
  </w:endnote>
  <w:endnote w:type="continuationSeparator" w:id="0">
    <w:p w14:paraId="21E1A0F6" w14:textId="77777777" w:rsidR="00755AC7" w:rsidRDefault="00755AC7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B315" w14:textId="1EA0E258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67523C68">
          <wp:simplePos x="0" y="0"/>
          <wp:positionH relativeFrom="column">
            <wp:posOffset>-749300</wp:posOffset>
          </wp:positionH>
          <wp:positionV relativeFrom="page">
            <wp:posOffset>7275349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658F">
      <w:rPr>
        <w:i w:val="0"/>
        <w:noProof/>
        <w:color w:val="DB1035"/>
        <w:sz w:val="16"/>
        <w:lang w:eastAsia="it-IT"/>
      </w:rPr>
      <w:t>Dichiarazione di spesa intermedia e richiesta di pagamento intermedio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C11A2" w14:textId="77777777" w:rsidR="00755AC7" w:rsidRDefault="00755AC7">
      <w:r>
        <w:separator/>
      </w:r>
    </w:p>
  </w:footnote>
  <w:footnote w:type="continuationSeparator" w:id="0">
    <w:p w14:paraId="7B1863B5" w14:textId="77777777" w:rsidR="00755AC7" w:rsidRDefault="00755AC7">
      <w:r>
        <w:continuationSeparator/>
      </w:r>
    </w:p>
  </w:footnote>
  <w:footnote w:id="1">
    <w:p w14:paraId="06D296BF" w14:textId="77777777" w:rsidR="001B658F" w:rsidRPr="00201B34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 w:rsidRPr="004B53C2">
        <w:rPr>
          <w:rStyle w:val="Rimandonotaapidipagina"/>
          <w:sz w:val="19"/>
          <w:szCs w:val="19"/>
        </w:rPr>
        <w:footnoteRef/>
      </w:r>
      <w:r w:rsidRPr="004B53C2">
        <w:rPr>
          <w:sz w:val="19"/>
          <w:szCs w:val="19"/>
        </w:rPr>
        <w:t xml:space="preserve"> </w:t>
      </w: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Decreto legislativo 30 luglio 1999 n. 300. (modificato dal decreto legge n. 217/2001): Riforma dell'organizzazione del governo, a norma dell'articolo 11 della legge 15 marzo 1997, n. 59.</w:t>
      </w:r>
    </w:p>
    <w:p w14:paraId="57EDE40B" w14:textId="77777777" w:rsidR="001B658F" w:rsidRPr="00201B34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Art.1 = “Il presente decreto legislativo, in attuazione della delega disposta con l'articolo 11 della legge 15 marzo 1997, n. 59, modificato dall'articolo 1 della legge 16 giugno 1998, n. 191 e dall'articolo 9 della legge 8 marzo 1999, n.50, detta norme per la razionalizzazione, il riordino, la soppressione e la fusione di ministeri, l'istituzione di agenzie, il riordino dell'amministrazione periferica dello Stato”.</w:t>
      </w:r>
    </w:p>
  </w:footnote>
  <w:footnote w:id="2">
    <w:p w14:paraId="5C525ED9" w14:textId="77777777" w:rsidR="001B658F" w:rsidRPr="00201B34" w:rsidRDefault="001B658F" w:rsidP="001B658F">
      <w:pPr>
        <w:pStyle w:val="Testonotaapidipagina"/>
        <w:spacing w:before="120"/>
        <w:rPr>
          <w:sz w:val="18"/>
          <w:szCs w:val="19"/>
        </w:rPr>
      </w:pPr>
      <w:r w:rsidRPr="00201B34">
        <w:rPr>
          <w:rStyle w:val="Rimandonotaapidipagina"/>
          <w:sz w:val="18"/>
          <w:szCs w:val="19"/>
        </w:rPr>
        <w:footnoteRef/>
      </w:r>
      <w:r w:rsidRPr="00201B34">
        <w:rPr>
          <w:sz w:val="18"/>
          <w:szCs w:val="19"/>
        </w:rPr>
        <w:t xml:space="preserve"> </w:t>
      </w: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Art. 1, comma 2: “per amministrazioni pubbliche si intendono tutte le amministrazioni dello Stato, ivi compresi gli istituti e scuole di ogni ordine e grado e le istituzioni educative, le aziende ed amministrazioni dello Stato ad ordinamento autonomo, le Regioni, le Province, i Comuni, le Comunità montane, e loro consorzi e associazioni, le istituzioni universitarie, gli Istituti autonomi case popolari, le Camere di commercio, industria, artigianato e agricoltura e loro associazioni, tutti gli enti pubblici non economici nazionali, regionali e locali, le amministrazioni, le aziende e gli enti del Servizio sanitario nazionale, l'Agenzia per la rappresentanza negoziale delle pubbliche amministrazioni (ARAN) e le Agenzie di cui al decreto legislativo 30 luglio 1999, n. 300”</w:t>
      </w:r>
    </w:p>
  </w:footnote>
  <w:footnote w:id="3">
    <w:p w14:paraId="5F0D9767" w14:textId="77777777" w:rsidR="001B658F" w:rsidRPr="00201B34" w:rsidRDefault="001B658F" w:rsidP="001B658F">
      <w:pPr>
        <w:spacing w:before="120"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 w:rsidRPr="00201B34">
        <w:rPr>
          <w:rStyle w:val="Rimandonotaapidipagina"/>
          <w:sz w:val="18"/>
          <w:szCs w:val="19"/>
        </w:rPr>
        <w:footnoteRef/>
      </w:r>
      <w:r w:rsidRPr="00201B34">
        <w:rPr>
          <w:sz w:val="18"/>
          <w:szCs w:val="19"/>
        </w:rPr>
        <w:t xml:space="preserve"> </w:t>
      </w: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Legge 383/2000 - Art. 2. (Associazioni di promozione sociale) “1. Sono considerate associazioni di promozione sociale le associazioni riconosciute e non riconosciute, i movimenti, i gruppi e i loro coordinamenti o federazioni costituiti al fine di svolgere attività di utilità sociale a favore di associati o di terzi, senza finalità di lucro e nel pieno rispetto della libertà e dignità degli associati.</w:t>
      </w:r>
    </w:p>
    <w:p w14:paraId="27762BD4" w14:textId="77777777" w:rsidR="001B658F" w:rsidRPr="004B53C2" w:rsidRDefault="001B658F" w:rsidP="001B658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Cs w:val="22"/>
        </w:rPr>
      </w:pP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2. Non sono considerate associazioni di promozione sociale, ai fini e per gli effetti della presente legge, i partiti politici, le organizzazioni sindacali, le associazioni dei datori di lavoro, le associazioni professionali e di categoria e tutte le associazioni che hanno come finalità la tutela esclusiva di interessi economici degli associati. 3. Non costituiscono altresì associazioni di promozione sociale i circoli privati e le associazioni comunque denominate che dispongono limitazioni con riferimento alle condizioni economiche e discriminazioni di qualsiasi natura in relazione all'ammissione degli associati o prevedono il diritto di trasferimento, a qualsiasi titolo, della quota associativa o che, infine, collegano, in qualsiasi forma, la partecipazione sociale alla titolarità di azioni o quote di natura patrimoniale.”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5607A" w14:textId="5562D98A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4C405973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514C8" w14:textId="6E69A017" w:rsidR="00DE71DD" w:rsidRDefault="00945D78" w:rsidP="000D145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A0C446F" wp14:editId="652F8572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95CAB" w14:textId="77777777" w:rsidR="00DE71DD" w:rsidRPr="00DE71DD" w:rsidRDefault="00DE71DD" w:rsidP="009706FD">
    <w:pPr>
      <w:pStyle w:val="Intestazion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DAE"/>
    <w:multiLevelType w:val="hybridMultilevel"/>
    <w:tmpl w:val="D5D49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9" w15:restartNumberingAfterBreak="0">
    <w:nsid w:val="2F5A3E41"/>
    <w:multiLevelType w:val="hybridMultilevel"/>
    <w:tmpl w:val="F92EDE1E"/>
    <w:lvl w:ilvl="0" w:tplc="79809D6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5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 w15:restartNumberingAfterBreak="0">
    <w:nsid w:val="4FBD3BC2"/>
    <w:multiLevelType w:val="hybridMultilevel"/>
    <w:tmpl w:val="79F2B11A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86E7A"/>
    <w:multiLevelType w:val="hybridMultilevel"/>
    <w:tmpl w:val="72C6A15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1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22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3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4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5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1220D"/>
    <w:multiLevelType w:val="hybridMultilevel"/>
    <w:tmpl w:val="1548ED32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1"/>
  </w:num>
  <w:num w:numId="4">
    <w:abstractNumId w:val="11"/>
  </w:num>
  <w:num w:numId="5">
    <w:abstractNumId w:val="10"/>
  </w:num>
  <w:num w:numId="6">
    <w:abstractNumId w:val="6"/>
  </w:num>
  <w:num w:numId="7">
    <w:abstractNumId w:val="24"/>
  </w:num>
  <w:num w:numId="8">
    <w:abstractNumId w:val="25"/>
  </w:num>
  <w:num w:numId="9">
    <w:abstractNumId w:val="22"/>
  </w:num>
  <w:num w:numId="10">
    <w:abstractNumId w:val="14"/>
  </w:num>
  <w:num w:numId="11">
    <w:abstractNumId w:val="8"/>
  </w:num>
  <w:num w:numId="12">
    <w:abstractNumId w:val="3"/>
  </w:num>
  <w:num w:numId="13">
    <w:abstractNumId w:val="4"/>
  </w:num>
  <w:num w:numId="14">
    <w:abstractNumId w:val="26"/>
  </w:num>
  <w:num w:numId="15">
    <w:abstractNumId w:val="17"/>
  </w:num>
  <w:num w:numId="16">
    <w:abstractNumId w:val="15"/>
  </w:num>
  <w:num w:numId="17">
    <w:abstractNumId w:val="23"/>
  </w:num>
  <w:num w:numId="18">
    <w:abstractNumId w:val="20"/>
  </w:num>
  <w:num w:numId="19">
    <w:abstractNumId w:val="13"/>
  </w:num>
  <w:num w:numId="20">
    <w:abstractNumId w:val="16"/>
  </w:num>
  <w:num w:numId="21">
    <w:abstractNumId w:val="7"/>
  </w:num>
  <w:num w:numId="22">
    <w:abstractNumId w:val="2"/>
  </w:num>
  <w:num w:numId="23">
    <w:abstractNumId w:val="19"/>
  </w:num>
  <w:num w:numId="24">
    <w:abstractNumId w:val="5"/>
  </w:num>
  <w:num w:numId="25">
    <w:abstractNumId w:val="27"/>
  </w:num>
  <w:num w:numId="26">
    <w:abstractNumId w:val="18"/>
  </w:num>
  <w:num w:numId="2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145B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58F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23C9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0F64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97FAD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5AC7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370FD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A0D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5D78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4D72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9F7A20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3610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96D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18F3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369D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03F6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1A31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1ABF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AB1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784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EAB86-1F59-4B99-808E-FF00C2CBB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6624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32</cp:revision>
  <cp:lastPrinted>2020-05-18T16:39:00Z</cp:lastPrinted>
  <dcterms:created xsi:type="dcterms:W3CDTF">2020-06-02T04:07:00Z</dcterms:created>
  <dcterms:modified xsi:type="dcterms:W3CDTF">2022-07-05T12:12:00Z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