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  <w:t xml:space="preserve">Allegato </w:t>
      </w:r>
      <w:bookmarkStart w:id="0" w:name="_GoBack"/>
      <w:bookmarkEnd w:id="0"/>
      <w:r>
        <w:rPr>
          <w:rFonts w:cs="Arial" w:ascii="Lato Medium" w:hAnsi="Lato Medium"/>
          <w:bCs/>
        </w:rPr>
        <w:t>B</w:t>
      </w:r>
      <w:r>
        <w:rPr>
          <w:rFonts w:cs="Arial" w:ascii="Lato Medium" w:hAnsi="Lato Medium"/>
          <w:bCs/>
        </w:rPr>
        <w:t xml:space="preserve"> - Dichiarazione titolare effettivo D. Lgs. 21 novembre 2007, n. 231 e ss.mm.ii. (ANTIRICICLAGGIO)</w:t>
      </w:r>
    </w:p>
    <w:p>
      <w:pPr>
        <w:pStyle w:val="Normal"/>
        <w:spacing w:lineRule="auto" w:line="360" w:before="0" w:after="0"/>
        <w:rPr>
          <w:rFonts w:ascii="Lato Medium" w:hAnsi="Lato Medium" w:cs="Arial"/>
          <w:b/>
          <w:bCs/>
        </w:rPr>
      </w:pPr>
      <w:r>
        <w:rPr>
          <w:rFonts w:cs="Arial" w:ascii="Lato Medium" w:hAnsi="Lato Medium"/>
          <w:b/>
          <w:bCs/>
        </w:rPr>
      </w:r>
    </w:p>
    <w:p>
      <w:pPr>
        <w:pStyle w:val="Normal"/>
        <w:spacing w:lineRule="auto" w:line="360" w:before="0" w:after="0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</w:r>
    </w:p>
    <w:p>
      <w:pPr>
        <w:pStyle w:val="Normal"/>
        <w:spacing w:lineRule="auto" w:line="360" w:before="0" w:after="0"/>
        <w:ind w:hanging="284" w:left="568"/>
        <w:jc w:val="center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  <w:t>DICHIARAZIONE SOSTITUTIVA DELL’ATTO DI NOTORIETÀ</w:t>
      </w:r>
    </w:p>
    <w:p>
      <w:pPr>
        <w:pStyle w:val="Normal"/>
        <w:spacing w:lineRule="auto" w:line="360" w:before="0" w:after="0"/>
        <w:ind w:hanging="284" w:left="568"/>
        <w:jc w:val="center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  <w:t>ai sensi dell’art. 47 del DPR 28/12/2000 n. 445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cs="Arial" w:ascii="Lato Medium" w:hAnsi="Lato Medium"/>
        </w:rPr>
        <w:t>Il/La sottoscritto/a …………………………………………….. nato/a a ………………………………………… prov. ……… il ………………………………… residente a ……………………..…………………………………..……………….. prov. ………. in via ……………………………………………….. n. ………………………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in qualità di Legale Rappresentante dell’Ente: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Ragione sociale ………………………………………………..……………………………………………………………………………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Sede legale Via …………………………………………………………………………………………………………………...…………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CAP………………… Comune………………………………………..…………………….……………Provincia …………………….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Codice fiscale……………………………………………..…………………………………..………………………………………………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>
      <w:pPr>
        <w:pStyle w:val="Normal"/>
        <w:spacing w:lineRule="auto" w:line="360"/>
        <w:jc w:val="center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/>
          <w:bCs/>
          <w:lang w:eastAsia="it-IT"/>
        </w:rPr>
        <w:t>DICHIARA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Che il/i titolare/i effettivo/i dell’Ente è/sono: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Cognome ........................................................Nome ..............................................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nato a ………..............................................(.......) il ..............................................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residente a .................................................................(.....… ) CAP 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via ..........................................…………………………………………………………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Cod. fisc..................................................................................................................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Allegare obbligatoriamente copia del documento di identità in corso di validità e codice fiscale del/i titolare/i effettivo/i se diverso/i dal rappresentante legale.</w:t>
      </w:r>
    </w:p>
    <w:p>
      <w:pPr>
        <w:pStyle w:val="Normal"/>
        <w:spacing w:lineRule="auto" w:line="360" w:before="0" w:after="0"/>
        <w:rPr>
          <w:rFonts w:ascii="Lato Medium" w:hAnsi="Lato Medium" w:cs="Verdana"/>
        </w:rPr>
      </w:pPr>
      <w:r>
        <w:rPr>
          <w:rFonts w:cs="Verdana" w:ascii="Lato Medium" w:hAnsi="Lato Medium"/>
        </w:rPr>
      </w:r>
    </w:p>
    <w:p>
      <w:pPr>
        <w:pStyle w:val="Normal"/>
        <w:spacing w:lineRule="auto" w:line="360" w:before="0" w:after="0"/>
        <w:rPr>
          <w:rFonts w:ascii="Lato Medium" w:hAnsi="Lato Medium" w:cs="Verdana"/>
        </w:rPr>
      </w:pPr>
      <w:r>
        <w:rPr>
          <w:rFonts w:cs="Verdana" w:ascii="Lato Medium" w:hAnsi="Lato Medium"/>
        </w:rPr>
      </w:r>
    </w:p>
    <w:p>
      <w:pPr>
        <w:pStyle w:val="Normal"/>
        <w:tabs>
          <w:tab w:val="clear" w:pos="708"/>
          <w:tab w:val="left" w:pos="4160" w:leader="none"/>
          <w:tab w:val="left" w:pos="4678" w:leader="none"/>
        </w:tabs>
        <w:rPr>
          <w:rFonts w:ascii="Lato Medium" w:hAnsi="Lato Medium" w:cs="Arial"/>
        </w:rPr>
      </w:pPr>
      <w:r>
        <w:rPr>
          <w:rFonts w:cs="Arial" w:ascii="Lato Medium" w:hAnsi="Lato Medium"/>
        </w:rPr>
        <w:t>Data …………………           Firma del Legale Rappresentante ………………….…………………………………</w:t>
      </w:r>
      <w:r>
        <w:br w:type="page"/>
      </w:r>
    </w:p>
    <w:p>
      <w:pPr>
        <w:pStyle w:val="Normal"/>
        <w:tabs>
          <w:tab w:val="clear" w:pos="708"/>
          <w:tab w:val="left" w:pos="4160" w:leader="none"/>
          <w:tab w:val="left" w:pos="4678" w:leader="none"/>
        </w:tabs>
        <w:spacing w:before="0" w:after="200"/>
        <w:rPr>
          <w:rFonts w:ascii="Lato Medium" w:hAnsi="Lato Medium" w:cs="Arial"/>
          <w:b/>
          <w:bCs/>
        </w:rPr>
      </w:pPr>
      <w:r>
        <w:rPr>
          <w:rFonts w:eastAsia="Times New Roman" w:cs="Courier New" w:ascii="Lato Medium" w:hAnsi="Lato Medium"/>
          <w:b/>
          <w:i/>
          <w:color w:val="19191A"/>
          <w:lang w:eastAsia="it-IT"/>
        </w:rPr>
        <w:t xml:space="preserve">Criteri per la determinazione della titolarità effettiva di clienti diversi dalle persone fisiche (1) </w:t>
      </w:r>
    </w:p>
    <w:p>
      <w:pPr>
        <w:pStyle w:val="Normal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(ex art. 20 D.Lgs.  21 novembre 2007, n. 231)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2. Nel caso in cui il cliente sia una società di capitali: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a) del controllo della maggioranza dei voti esercitabili in assemblea ordinaria;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b) del controllo di voti sufficienti per esercitare un'influenza dominante in assemblea ordinaria;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c) dell'esistenza di particolari vincoli contrattuali che consentano di esercitare un'influenza dominante.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a) i fondatori, ove in vita;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b) i beneficiari, quando individuati o facilmente individuabili;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c) i titolari di funzioni di direzione e amministrazione.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>
      <w:pPr>
        <w:pStyle w:val="Normal"/>
        <w:rPr>
          <w:rFonts w:ascii="Lato Medium" w:hAnsi="Lato Medium" w:cs="Arial"/>
        </w:rPr>
      </w:pPr>
      <w:r>
        <w:rPr>
          <w:rFonts w:cs="Arial" w:ascii="Lato Medium" w:hAnsi="Lato Medium"/>
        </w:rPr>
      </w:r>
    </w:p>
    <w:p>
      <w:pPr>
        <w:pStyle w:val="Normal"/>
        <w:rPr>
          <w:rFonts w:ascii="Lato Medium" w:hAnsi="Lato Medium" w:cs="Arial"/>
        </w:rPr>
      </w:pPr>
      <w:r>
        <w:rPr>
          <w:rFonts w:cs="Arial" w:ascii="Lato Medium" w:hAnsi="Lato Medium"/>
        </w:rPr>
      </w:r>
    </w:p>
    <w:p>
      <w:pPr>
        <w:pStyle w:val="Normal"/>
        <w:spacing w:before="0" w:after="200"/>
        <w:rPr>
          <w:rFonts w:ascii="Lato Medium" w:hAnsi="Lato Medium" w:cs="Arial"/>
        </w:rPr>
      </w:pPr>
      <w:r>
        <w:rPr>
          <w:rFonts w:cs="Arial" w:ascii="Lato Medium" w:hAnsi="Lato Medium"/>
        </w:rPr>
        <w:t>(1) Articolo così sostituito dall’ art. 2, comma 1, D.Lgs. 25 maggio 2017, n. 90, che ha sostituito l’intero Titolo II.</w:t>
      </w:r>
    </w:p>
    <w:sectPr>
      <w:type w:val="nextPage"/>
      <w:pgSz w:w="11906" w:h="16838"/>
      <w:pgMar w:left="1134" w:right="1134" w:gutter="0" w:header="0" w:top="1417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to Medium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a277d1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a277d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f158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976ea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a976ea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a976ea"/>
    <w:rPr>
      <w:b/>
      <w:bCs/>
      <w:sz w:val="20"/>
      <w:szCs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a277d1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f15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a976e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976ea"/>
    <w:pPr/>
    <w:rPr>
      <w:b/>
      <w:bCs/>
    </w:rPr>
  </w:style>
  <w:style w:type="paragraph" w:styleId="ListParagraph">
    <w:name w:val="List Paragraph"/>
    <w:basedOn w:val="Normal"/>
    <w:uiPriority w:val="34"/>
    <w:qFormat/>
    <w:rsid w:val="00cf190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CA73-A1B4-443D-9247-1E6D784D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LibreOffice/7.6.7.2$Windows_X86_64 LibreOffice_project/dd47e4b30cb7dab30588d6c79c651f218165e3c5</Application>
  <AppVersion>15.0000</AppVersion>
  <Pages>3</Pages>
  <Words>529</Words>
  <Characters>3804</Characters>
  <CharactersWithSpaces>4309</CharactersWithSpaces>
  <Paragraphs>36</Paragraphs>
  <Company>INVITALIA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2018-10-04T12:12:00Z</dcterms:created>
  <dc:creator>Bruni Alfredo</dc:creator>
  <dc:description/>
  <dc:language>it-IT</dc:language>
  <cp:lastModifiedBy/>
  <cp:lastPrinted>2013-09-02T12:52:00Z</cp:lastPrinted>
  <dcterms:modified xsi:type="dcterms:W3CDTF">2025-02-21T11:09:19Z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