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8" w:before="0" w:after="120"/>
        <w:rPr>
          <w:rFonts w:cs="Calibri"/>
          <w:b/>
          <w:b/>
          <w:color w:val="F2F2F2"/>
          <w:sz w:val="40"/>
          <w:szCs w:val="40"/>
        </w:rPr>
      </w:pPr>
      <w:r>
        <w:drawing>
          <wp:anchor behindDoc="0" distT="0" distB="0" distL="114300" distR="114300" simplePos="0" locked="0" layoutInCell="1" allowOverlap="1" relativeHeight="4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>P</w:t>
      </w:r>
      <w:r>
        <w:rPr>
          <w:b/>
          <w:color w:val="F2F2F2"/>
          <w:sz w:val="40"/>
          <w:szCs w:val="40"/>
        </w:rPr>
        <w:t xml:space="preserve">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8" w:before="0" w:after="120"/>
        <w:jc w:val="left"/>
        <w:rPr>
          <w:b/>
          <w:b/>
          <w:color w:val="FFFFFF"/>
          <w:sz w:val="36"/>
          <w:szCs w:val="36"/>
        </w:rPr>
      </w:pPr>
      <w:r>
        <w:rPr>
          <w:b/>
          <w:color w:val="FFFFFF"/>
          <w:sz w:val="36"/>
          <w:szCs w:val="36"/>
        </w:rPr>
      </w:r>
    </w:p>
    <w:p>
      <w:pPr>
        <w:pStyle w:val="Normal"/>
        <w:snapToGrid w:val="false"/>
        <w:spacing w:lineRule="auto" w:line="268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1</w:t>
      </w:r>
      <w:r>
        <w:rPr>
          <w:b/>
          <w:color w:val="FFFFFF"/>
          <w:sz w:val="84"/>
          <w:szCs w:val="84"/>
        </w:rPr>
        <w:t xml:space="preserve"> 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68"/>
          <w:szCs w:val="68"/>
        </w:rPr>
      </w:pPr>
      <w:r>
        <w:rPr>
          <w:b/>
          <w:color w:val="FFFFFF"/>
          <w:sz w:val="68"/>
          <w:szCs w:val="68"/>
        </w:rPr>
        <w:t>FAC SIMILE COMUNICAZIONE RIMODULAZIONE AZIONI E COSTI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“CROWDFUNDING CIVICO 2022”</w:t>
      </w:r>
    </w:p>
    <w:p>
      <w:pPr>
        <w:pStyle w:val="Normal"/>
        <w:numPr>
          <w:ilvl w:val="0"/>
          <w:numId w:val="2"/>
        </w:numPr>
        <w:snapToGrid w:val="false"/>
        <w:spacing w:lineRule="auto" w:line="268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 xml:space="preserve">MI3.3.1.c – Hub dell’Innovazione inclusiva: Crowdfunding civico </w:t>
      </w:r>
      <w:r>
        <w:rPr>
          <w:rFonts w:cs="Calibri"/>
          <w:b/>
          <w:color w:val="FFFFFF"/>
          <w:sz w:val="32"/>
          <w:szCs w:val="32"/>
        </w:rPr>
        <w:t>CUP: B45B20000030007</w:t>
      </w:r>
    </w:p>
    <w:p>
      <w:pPr>
        <w:pStyle w:val="Normal"/>
        <w:numPr>
          <w:ilvl w:val="0"/>
          <w:numId w:val="2"/>
        </w:numPr>
        <w:snapToGrid w:val="false"/>
        <w:spacing w:lineRule="auto" w:line="268" w:before="0" w:after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>
      <w:pPr>
        <w:sectPr>
          <w:headerReference w:type="default" r:id="rId3"/>
          <w:type w:val="nextPage"/>
          <w:pgSz w:w="11906" w:h="16820"/>
          <w:pgMar w:left="1134" w:right="1134" w:header="709" w:top="5222" w:footer="0" w:bottom="2552" w:gutter="0"/>
          <w:pgNumType w:fmt="decimal"/>
          <w:formProt w:val="false"/>
          <w:textDirection w:val="lrTb"/>
          <w:docGrid w:type="default" w:linePitch="360" w:charSpace="4294964838"/>
        </w:sectPr>
        <w:pStyle w:val="Normal"/>
        <w:snapToGrid w:val="false"/>
        <w:spacing w:lineRule="auto" w:line="268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>CUP B49J21020960007</w:t>
      </w:r>
      <w:bookmarkStart w:id="0" w:name="_Hlk41408783"/>
      <w:bookmarkStart w:id="1" w:name="_Toc40597332"/>
      <w:bookmarkStart w:id="2" w:name="_Toc29747175"/>
      <w:bookmarkEnd w:id="0"/>
      <w:bookmarkEnd w:id="1"/>
      <w:bookmarkEnd w:id="2"/>
    </w:p>
    <w:p>
      <w:pPr>
        <w:pStyle w:val="Normal"/>
        <w:widowControl/>
        <w:bidi w:val="0"/>
        <w:spacing w:lineRule="exact" w:line="300" w:before="0" w:after="60"/>
        <w:ind w:left="1134" w:right="0" w:hanging="1134"/>
        <w:jc w:val="both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OGGETTO: </w:t>
      </w:r>
      <w:bookmarkStart w:id="3" w:name="_Hlk42164167"/>
      <w:r>
        <w:rPr>
          <w:b/>
          <w:bCs/>
          <w:sz w:val="23"/>
          <w:szCs w:val="23"/>
        </w:rPr>
        <w:t>PON METRO Milano 2014-20, Azione MI3.3.1.c e Azione MI7.1.1.c, riferito all’Avviso pubblico “</w:t>
      </w:r>
      <w:bookmarkStart w:id="4" w:name="_Hlk42163910"/>
      <w:r>
        <w:rPr>
          <w:b/>
          <w:bCs/>
          <w:sz w:val="23"/>
          <w:szCs w:val="23"/>
        </w:rPr>
        <w:t>Crowdfunding Civico</w:t>
      </w:r>
      <w:bookmarkEnd w:id="4"/>
      <w:r>
        <w:rPr>
          <w:b/>
          <w:bCs/>
          <w:sz w:val="23"/>
          <w:szCs w:val="23"/>
        </w:rPr>
        <w:t xml:space="preserve"> 2022” per la realizzazione del Progetto __________________________________________(titolo) ___________(codice progetto).</w:t>
      </w:r>
      <w:bookmarkEnd w:id="3"/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  <w:bookmarkStart w:id="5" w:name="_Hlk38901043"/>
      <w:bookmarkStart w:id="6" w:name="_Hlk38901043"/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Il/la sottoscritto/a ___________________________________________, nato/a a _____________________, il _____________, residente a ___________________________, Via ______________________, in qualità di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□</w:t>
      </w:r>
      <w:r>
        <w:rPr>
          <w:rFonts w:cs="Calibri" w:cstheme="minorHAnsi"/>
          <w:szCs w:val="22"/>
        </w:rPr>
        <w:t xml:space="preserve"> </w:t>
      </w:r>
      <w:r>
        <w:rPr>
          <w:rFonts w:cs="Calibri"/>
          <w:color w:val="000000"/>
        </w:rPr>
        <w:t xml:space="preserve">legale rappresentante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□ </w:t>
      </w:r>
      <w:r>
        <w:rPr>
          <w:rFonts w:cs="Calibri"/>
          <w:color w:val="000000"/>
        </w:rPr>
        <w:t xml:space="preserve">altro soggetto con potere di firma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(denominazione/ragione sociale</w:t>
      </w:r>
      <w:r>
        <w:rPr>
          <w:rFonts w:cs="Calibri" w:cstheme="minorHAnsi"/>
          <w:color w:val="auto"/>
          <w:szCs w:val="22"/>
        </w:rPr>
        <w:t xml:space="preserve"> l’Ente/Associazione</w:t>
      </w:r>
      <w:r>
        <w:rPr>
          <w:rFonts w:cs="Calibri"/>
          <w:color w:val="000000"/>
        </w:rPr>
        <w:t>) ___________________________________________, con sede legale in ______________________________, Via  ________________________________ n._____ C.F._________________ P.IVA _______________ e-mail PEC _____________________________________,</w:t>
      </w:r>
    </w:p>
    <w:p>
      <w:pPr>
        <w:pStyle w:val="Normal"/>
        <w:spacing w:lineRule="auto" w:line="360"/>
        <w:rPr>
          <w:b/>
          <w:b/>
          <w:bCs/>
          <w:sz w:val="23"/>
          <w:szCs w:val="23"/>
        </w:rPr>
      </w:pPr>
      <w:bookmarkStart w:id="7" w:name="_Hlk42164185"/>
      <w:r>
        <w:rPr>
          <w:rFonts w:cs="Calibri" w:cstheme="minorHAnsi"/>
          <w:szCs w:val="22"/>
        </w:rPr>
        <w:t>beneficiario del finanziamento PON METRO Milano 2014-20, Azione MI3.3.1.c e Azione MI7.1.1.c, riferito all’Avviso pubblico “Crowdfunding Civico 2022”, consapevole delle sanzioni penali previste dall’art. 76 del D.P.R. 28.12.2000, n. 445 s.m.i.,</w:t>
      </w:r>
      <w:bookmarkEnd w:id="7"/>
      <w:r>
        <w:rPr>
          <w:rFonts w:cs="Calibri" w:cstheme="minorHAnsi"/>
          <w:szCs w:val="22"/>
        </w:rPr>
        <w:t xml:space="preserve"> con la presente comunica che:</w:t>
      </w:r>
    </w:p>
    <w:p>
      <w:pPr>
        <w:pStyle w:val="Normal"/>
        <w:spacing w:before="113" w:after="113"/>
        <w:rPr/>
      </w:pPr>
      <w:r>
        <w:rPr>
          <w:rFonts w:cs="Calibri" w:cstheme="minorHAnsi"/>
          <w:b/>
          <w:bCs/>
          <w:sz w:val="24"/>
          <w:szCs w:val="24"/>
          <w:u w:val="single"/>
        </w:rPr>
        <w:t>Durante la campagna di crowdfunding sono state raccolte risorse aggiuntive rispetto al traguardo di raccolta prefissato</w:t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478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jc w:val="left"/>
              <w:rPr>
                <w:rFonts w:cs="Calibri"/>
                <w:b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</w:rPr>
              <w:t>DESCRIZIONE DELLE VARIAZIONI DI PROGETTO</w:t>
            </w:r>
          </w:p>
          <w:p>
            <w:pPr>
              <w:pStyle w:val="Normal"/>
              <w:spacing w:lineRule="auto" w:line="276" w:before="0" w:after="60"/>
              <w:rPr>
                <w:rFonts w:cs="Calibri"/>
                <w:i/>
                <w:i/>
                <w:iCs/>
                <w:color w:val="000000"/>
                <w:spacing w:val="1"/>
                <w:sz w:val="20"/>
              </w:rPr>
            </w:pPr>
            <w:r>
              <w:rPr>
                <w:rFonts w:cs="Calibri"/>
                <w:i/>
                <w:iCs/>
                <w:color w:val="000000"/>
                <w:spacing w:val="1"/>
                <w:sz w:val="20"/>
              </w:rPr>
              <w:t xml:space="preserve">Indicate le principali modifiche/ trasformazioni apportate alla vostra proposta in relazione alle risorse aggiuntive raccolte e descrivete attività aggiuntive e/o migliorative previste grazie alla maggiore disponibilità di risorse </w:t>
            </w:r>
            <w:r>
              <w:rPr>
                <w:rFonts w:cs="Calibri"/>
                <w:i/>
                <w:iCs/>
                <w:color w:val="000000"/>
                <w:spacing w:val="1"/>
                <w:sz w:val="18"/>
                <w:szCs w:val="18"/>
              </w:rPr>
              <w:t>(max 2.000 caratteri spazi inclusi)</w:t>
            </w:r>
          </w:p>
        </w:tc>
      </w:tr>
      <w:tr>
        <w:trPr>
          <w:trHeight w:val="3045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/>
            </w:r>
          </w:p>
        </w:tc>
      </w:tr>
    </w:tbl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</w:r>
    </w:p>
    <w:tbl>
      <w:tblPr>
        <w:tblStyle w:val="Grigliatabella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55"/>
        <w:gridCol w:w="1465"/>
        <w:gridCol w:w="1232"/>
        <w:gridCol w:w="1126"/>
        <w:gridCol w:w="1113"/>
        <w:gridCol w:w="1164"/>
        <w:gridCol w:w="1133"/>
        <w:gridCol w:w="1248"/>
      </w:tblGrid>
      <w:tr>
        <w:trPr>
          <w:trHeight w:val="798" w:hRule="atLeast"/>
        </w:trPr>
        <w:tc>
          <w:tcPr>
            <w:tcW w:w="9636" w:type="dxa"/>
            <w:gridSpan w:val="8"/>
            <w:tcBorders/>
            <w:shd w:color="auto" w:fill="F2F2F2" w:themeFill="background1" w:themeFillShade="f2" w:val="clear"/>
          </w:tcPr>
          <w:p>
            <w:pPr>
              <w:pStyle w:val="Normal"/>
              <w:jc w:val="left"/>
              <w:rPr>
                <w:rFonts w:cs="Calibri"/>
                <w:b/>
                <w:b/>
                <w:color w:val="000000"/>
                <w:spacing w:val="1"/>
                <w:szCs w:val="22"/>
              </w:rPr>
            </w:pPr>
            <w:r>
              <w:rPr>
                <w:rFonts w:cs="Calibri"/>
                <w:b/>
                <w:color w:val="000000"/>
                <w:spacing w:val="1"/>
                <w:szCs w:val="22"/>
              </w:rPr>
              <w:t>PIANO D’AZIONE E CRONOPROGRAMMA</w:t>
            </w:r>
          </w:p>
          <w:p>
            <w:pPr>
              <w:pStyle w:val="Normal"/>
              <w:spacing w:before="0" w:after="60"/>
              <w:jc w:val="left"/>
              <w:rPr>
                <w:rFonts w:cs="Calibri"/>
                <w:color w:val="000000"/>
                <w:spacing w:val="1"/>
                <w:sz w:val="20"/>
              </w:rPr>
            </w:pPr>
            <w:r>
              <w:rPr>
                <w:rFonts w:cs="Calibri"/>
                <w:color w:val="000000"/>
                <w:spacing w:val="1"/>
                <w:sz w:val="20"/>
              </w:rPr>
              <w:t>Aggiornate la sequenza delle attività riportata nella proposta progettuale selezionata e indicate i relativi tempi di realizzazione aggiungendo delle righe alla tabella ove necessario.</w:t>
            </w:r>
          </w:p>
        </w:tc>
      </w:tr>
      <w:tr>
        <w:trPr>
          <w:trHeight w:val="440" w:hRule="atLeast"/>
        </w:trPr>
        <w:tc>
          <w:tcPr>
            <w:tcW w:w="1155" w:type="dxa"/>
            <w:vMerge w:val="restart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Calibri"/>
                <w:b/>
                <w:b/>
                <w:color w:val="000000"/>
                <w:spacing w:val="1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ATTIVIT</w:t>
            </w: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À</w:t>
            </w:r>
          </w:p>
        </w:tc>
        <w:tc>
          <w:tcPr>
            <w:tcW w:w="1465" w:type="dxa"/>
            <w:vMerge w:val="restart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Calibri"/>
                <w:b/>
                <w:b/>
                <w:color w:val="000000"/>
                <w:spacing w:val="1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BREVE DESCRIZIONE</w:t>
            </w:r>
          </w:p>
        </w:tc>
        <w:tc>
          <w:tcPr>
            <w:tcW w:w="7016" w:type="dxa"/>
            <w:gridSpan w:val="6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Calibri"/>
                <w:b/>
                <w:b/>
                <w:color w:val="000000"/>
                <w:spacing w:val="1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MESI</w:t>
            </w:r>
          </w:p>
        </w:tc>
      </w:tr>
      <w:tr>
        <w:trPr>
          <w:trHeight w:val="345" w:hRule="atLeast"/>
        </w:trPr>
        <w:tc>
          <w:tcPr>
            <w:tcW w:w="1155" w:type="dxa"/>
            <w:vMerge w:val="continue"/>
            <w:tcBorders/>
            <w:shd w:color="auto" w:fill="D9D9D9" w:themeFill="background1" w:themeFillShade="d9" w:val="clear"/>
          </w:tcPr>
          <w:p>
            <w:pPr>
              <w:pStyle w:val="Normal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  <w:tc>
          <w:tcPr>
            <w:tcW w:w="1465" w:type="dxa"/>
            <w:vMerge w:val="continue"/>
            <w:tcBorders/>
            <w:shd w:color="auto" w:fill="D9D9D9" w:themeFill="background1" w:themeFillShade="d9" w:val="clear"/>
          </w:tcPr>
          <w:p>
            <w:pPr>
              <w:pStyle w:val="Normal"/>
              <w:spacing w:before="0" w:after="60"/>
              <w:jc w:val="center"/>
              <w:rPr>
                <w:rFonts w:cs="Calibri"/>
                <w:b/>
                <w:b/>
                <w:color w:val="000000"/>
                <w:spacing w:val="1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</w:r>
          </w:p>
        </w:tc>
        <w:tc>
          <w:tcPr>
            <w:tcW w:w="1232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M1</w:t>
            </w:r>
          </w:p>
        </w:tc>
        <w:tc>
          <w:tcPr>
            <w:tcW w:w="1126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M2</w:t>
            </w:r>
          </w:p>
        </w:tc>
        <w:tc>
          <w:tcPr>
            <w:tcW w:w="1113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M3</w:t>
            </w:r>
          </w:p>
        </w:tc>
        <w:tc>
          <w:tcPr>
            <w:tcW w:w="1164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M4</w:t>
            </w:r>
          </w:p>
        </w:tc>
        <w:tc>
          <w:tcPr>
            <w:tcW w:w="1133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M5</w:t>
            </w:r>
          </w:p>
        </w:tc>
        <w:tc>
          <w:tcPr>
            <w:tcW w:w="1248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M6</w:t>
            </w:r>
          </w:p>
        </w:tc>
      </w:tr>
      <w:tr>
        <w:trPr>
          <w:trHeight w:val="283" w:hRule="exact"/>
        </w:trPr>
        <w:tc>
          <w:tcPr>
            <w:tcW w:w="1155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color w:val="000000"/>
                <w:spacing w:val="1"/>
                <w:sz w:val="18"/>
                <w:szCs w:val="18"/>
              </w:rPr>
            </w:pPr>
            <w:r>
              <w:rPr>
                <w:rFonts w:cs="Calibri"/>
                <w:color w:val="000000"/>
                <w:spacing w:val="1"/>
                <w:sz w:val="18"/>
                <w:szCs w:val="18"/>
              </w:rPr>
              <w:t xml:space="preserve">1. </w:t>
            </w:r>
          </w:p>
        </w:tc>
        <w:tc>
          <w:tcPr>
            <w:tcW w:w="1465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</w:r>
          </w:p>
        </w:tc>
        <w:tc>
          <w:tcPr>
            <w:tcW w:w="1232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126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113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164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248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</w:tr>
      <w:tr>
        <w:trPr>
          <w:trHeight w:val="283" w:hRule="exact"/>
        </w:trPr>
        <w:tc>
          <w:tcPr>
            <w:tcW w:w="1155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color w:val="000000"/>
                <w:spacing w:val="1"/>
                <w:sz w:val="18"/>
                <w:szCs w:val="18"/>
              </w:rPr>
            </w:pPr>
            <w:r>
              <w:rPr>
                <w:rFonts w:cs="Calibri"/>
                <w:color w:val="000000"/>
                <w:spacing w:val="1"/>
                <w:sz w:val="18"/>
                <w:szCs w:val="18"/>
              </w:rPr>
              <w:t>2.</w:t>
            </w:r>
          </w:p>
        </w:tc>
        <w:tc>
          <w:tcPr>
            <w:tcW w:w="1465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</w:r>
          </w:p>
        </w:tc>
        <w:tc>
          <w:tcPr>
            <w:tcW w:w="1232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126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113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164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248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</w:tr>
      <w:tr>
        <w:trPr>
          <w:trHeight w:val="283" w:hRule="exact"/>
        </w:trPr>
        <w:tc>
          <w:tcPr>
            <w:tcW w:w="1155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color w:val="000000"/>
                <w:spacing w:val="1"/>
                <w:sz w:val="18"/>
                <w:szCs w:val="18"/>
              </w:rPr>
            </w:pPr>
            <w:r>
              <w:rPr>
                <w:rFonts w:cs="Calibri"/>
                <w:color w:val="000000"/>
                <w:spacing w:val="1"/>
                <w:sz w:val="18"/>
                <w:szCs w:val="18"/>
              </w:rPr>
              <w:t>3.</w:t>
            </w:r>
          </w:p>
        </w:tc>
        <w:tc>
          <w:tcPr>
            <w:tcW w:w="1465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</w:r>
          </w:p>
        </w:tc>
        <w:tc>
          <w:tcPr>
            <w:tcW w:w="1232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126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113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164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248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</w:tr>
      <w:tr>
        <w:trPr>
          <w:trHeight w:val="283" w:hRule="exact"/>
        </w:trPr>
        <w:tc>
          <w:tcPr>
            <w:tcW w:w="1155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…</w:t>
            </w:r>
          </w:p>
        </w:tc>
        <w:tc>
          <w:tcPr>
            <w:tcW w:w="1465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</w:r>
          </w:p>
        </w:tc>
        <w:tc>
          <w:tcPr>
            <w:tcW w:w="1232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126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113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164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  <w:tc>
          <w:tcPr>
            <w:tcW w:w="1248" w:type="dxa"/>
            <w:tcBorders/>
          </w:tcPr>
          <w:p>
            <w:pPr>
              <w:pStyle w:val="Normal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  <w:sz w:val="20"/>
              </w:rPr>
            </w:r>
          </w:p>
        </w:tc>
      </w:tr>
    </w:tbl>
    <w:p>
      <w:pPr>
        <w:pStyle w:val="Normal"/>
        <w:spacing w:before="170" w:after="113"/>
        <w:rPr/>
      </w:pPr>
      <w:r>
        <w:rPr>
          <w:rFonts w:cs="Calibri" w:cstheme="minorHAnsi"/>
          <w:szCs w:val="22"/>
        </w:rPr>
        <w:t>Compilare di seguito unicamente la tabella relativa all’opzione di esposizione dei costi scelta.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113"/>
        <w:ind w:left="397" w:right="0" w:hanging="340"/>
        <w:contextualSpacing/>
        <w:jc w:val="left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OPZIONE “Rendicontazione a costi reali con tasso forfettario pari al 15% dei costi di personale per coprire i costi indiretti”</w:t>
      </w:r>
    </w:p>
    <w:tbl>
      <w:tblPr>
        <w:tblW w:w="49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5"/>
        <w:gridCol w:w="5169"/>
        <w:gridCol w:w="1261"/>
        <w:gridCol w:w="1259"/>
        <w:gridCol w:w="1261"/>
      </w:tblGrid>
      <w:tr>
        <w:trPr>
          <w:trHeight w:val="510" w:hRule="exact"/>
        </w:trPr>
        <w:tc>
          <w:tcPr>
            <w:tcW w:w="5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i/>
                <w:i/>
                <w:caps/>
                <w:sz w:val="20"/>
              </w:rPr>
            </w:pPr>
            <w:r>
              <w:rPr>
                <w:rFonts w:asciiTheme="minorHAnsi" w:hAnsiTheme="minorHAnsi"/>
                <w:b/>
                <w:i/>
                <w:caps/>
                <w:sz w:val="20"/>
              </w:rPr>
              <w:t>CATEGORIE di costo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i/>
                <w:i/>
                <w:caps/>
                <w:sz w:val="20"/>
              </w:rPr>
            </w:pPr>
            <w:r>
              <w:rPr>
                <w:rFonts w:asciiTheme="minorHAnsi" w:hAnsiTheme="minorHAnsi"/>
                <w:b/>
                <w:i/>
                <w:caps/>
                <w:sz w:val="20"/>
              </w:rPr>
              <w:t>Importo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i/>
                <w:i/>
                <w:caps/>
                <w:sz w:val="20"/>
              </w:rPr>
            </w:pPr>
            <w:r>
              <w:rPr>
                <w:rFonts w:asciiTheme="minorHAnsi" w:hAnsiTheme="minorHAnsi"/>
                <w:b/>
                <w:i/>
                <w:caps/>
                <w:sz w:val="20"/>
              </w:rPr>
              <w:t>originario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i/>
                <w:i/>
                <w:caps/>
                <w:sz w:val="20"/>
              </w:rPr>
            </w:pPr>
            <w:r>
              <w:rPr>
                <w:rFonts w:asciiTheme="minorHAnsi" w:hAnsiTheme="minorHAnsi"/>
                <w:b/>
                <w:i/>
                <w:caps/>
                <w:sz w:val="20"/>
              </w:rPr>
              <w:t>importo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i/>
                <w:i/>
                <w:caps/>
                <w:sz w:val="20"/>
              </w:rPr>
            </w:pPr>
            <w:r>
              <w:rPr>
                <w:rFonts w:asciiTheme="minorHAnsi" w:hAnsiTheme="minorHAnsi"/>
                <w:b/>
                <w:i/>
                <w:caps/>
                <w:sz w:val="20"/>
              </w:rPr>
              <w:t>variato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i/>
                <w:i/>
                <w:caps/>
                <w:sz w:val="20"/>
              </w:rPr>
            </w:pPr>
            <w:r>
              <w:rPr>
                <w:rFonts w:asciiTheme="minorHAnsi" w:hAnsiTheme="minorHAnsi"/>
                <w:b/>
                <w:i/>
                <w:caps/>
                <w:sz w:val="20"/>
              </w:rPr>
              <w:t>differenza</w:t>
            </w:r>
          </w:p>
        </w:tc>
      </w:tr>
      <w:tr>
        <w:trPr>
          <w:trHeight w:val="340" w:hRule="exac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asciiTheme="minorHAnsi" w:hAnsiTheme="minorHAnsi"/>
                <w:b/>
                <w:i w:val="false"/>
                <w:iCs w:val="false"/>
                <w:sz w:val="20"/>
              </w:rPr>
              <w:t>A</w:t>
            </w:r>
          </w:p>
        </w:tc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 xml:space="preserve">Totale 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costi diretti del personale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1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2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</w:tr>
      <w:tr>
        <w:trPr>
          <w:trHeight w:val="340" w:hRule="exac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asciiTheme="minorHAnsi" w:hAnsiTheme="minorHAnsi"/>
                <w:b/>
                <w:i w:val="false"/>
                <w:iCs w:val="false"/>
                <w:sz w:val="20"/>
              </w:rPr>
              <w:t>B</w:t>
            </w:r>
          </w:p>
        </w:tc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Totale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 altri costi diretti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3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4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5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</w:tr>
      <w:tr>
        <w:trPr>
          <w:trHeight w:val="340" w:hRule="exac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asciiTheme="minorHAnsi" w:hAnsiTheme="minorHAnsi"/>
                <w:b/>
                <w:i w:val="false"/>
                <w:iCs w:val="false"/>
                <w:sz w:val="20"/>
              </w:rPr>
              <w:t>C</w:t>
            </w:r>
          </w:p>
        </w:tc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Totale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 costi indiretti (15% costi diretti del personale)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6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7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8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</w:tr>
      <w:tr>
        <w:trPr>
          <w:trHeight w:val="340" w:hRule="exac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asciiTheme="minorHAnsi" w:hAnsiTheme="minorHAnsi"/>
                <w:b/>
                <w:i w:val="false"/>
                <w:iCs w:val="false"/>
                <w:sz w:val="20"/>
              </w:rPr>
              <w:t>D</w:t>
            </w:r>
          </w:p>
        </w:tc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Totale costi ammissibili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9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10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11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</w:tr>
      <w:tr>
        <w:trPr>
          <w:trHeight w:val="510" w:hRule="exac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asciiTheme="minorHAnsi" w:hAnsiTheme="minorHAnsi"/>
                <w:b/>
                <w:i w:val="false"/>
                <w:iCs w:val="false"/>
                <w:sz w:val="20"/>
              </w:rPr>
              <w:t>E</w:t>
            </w:r>
          </w:p>
        </w:tc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b/>
                <w:b/>
                <w:i/>
                <w:i/>
                <w:smallCaps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Contributo pubblico richiesto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(l’importo deve coincidere con l’entità del contributo pubblico assegnato dal Comune di Milano)</w:t>
            </w:r>
            <w:r>
              <w:rPr>
                <w:rFonts w:asciiTheme="minorHAnsi" w:hAnsiTheme="minorHAnsi"/>
                <w:b/>
                <w:sz w:val="20"/>
              </w:rPr>
              <w:t xml:space="preserve"> 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12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13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14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</w:tr>
      <w:tr>
        <w:trPr>
          <w:trHeight w:val="340" w:hRule="exac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asciiTheme="minorHAnsi" w:hAnsiTheme="minorHAnsi"/>
                <w:b/>
                <w:i w:val="false"/>
                <w:iCs w:val="false"/>
                <w:sz w:val="20"/>
              </w:rPr>
              <w:t>F</w:t>
            </w:r>
          </w:p>
        </w:tc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b/>
                <w:b/>
                <w:i/>
                <w:i/>
                <w:smallCaps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Cofinanziamento - ___% del costo totale ammissibile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15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16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17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</w:tr>
    </w:tbl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170" w:after="113"/>
        <w:ind w:left="397" w:right="0" w:hanging="340"/>
        <w:contextualSpacing/>
        <w:jc w:val="left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OPZIONE “Tasso forfettario pari al 40% delle spese dirette di personale per coprire i restanti costi di progetto”</w:t>
      </w:r>
    </w:p>
    <w:tbl>
      <w:tblPr>
        <w:tblW w:w="49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4"/>
        <w:gridCol w:w="5295"/>
        <w:gridCol w:w="1290"/>
        <w:gridCol w:w="1080"/>
        <w:gridCol w:w="1286"/>
      </w:tblGrid>
      <w:tr>
        <w:trPr>
          <w:trHeight w:val="567" w:hRule="exact"/>
        </w:trPr>
        <w:tc>
          <w:tcPr>
            <w:tcW w:w="5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aps/>
                <w:sz w:val="20"/>
                <w:szCs w:val="20"/>
              </w:rPr>
              <w:t>CATEGORIE di costo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i/>
                <w:i/>
                <w:caps/>
                <w:sz w:val="20"/>
              </w:rPr>
            </w:pPr>
            <w:r>
              <w:rPr>
                <w:rFonts w:asciiTheme="minorHAnsi" w:hAnsiTheme="minorHAnsi"/>
                <w:b/>
                <w:i/>
                <w:caps/>
                <w:sz w:val="20"/>
              </w:rPr>
              <w:t>Importo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i/>
                <w:i/>
                <w:caps/>
                <w:sz w:val="20"/>
              </w:rPr>
            </w:pPr>
            <w:r>
              <w:rPr>
                <w:rFonts w:asciiTheme="minorHAnsi" w:hAnsiTheme="minorHAnsi"/>
                <w:b/>
                <w:i/>
                <w:caps/>
                <w:sz w:val="20"/>
              </w:rPr>
              <w:t>originario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i/>
                <w:i/>
                <w:caps/>
                <w:sz w:val="20"/>
              </w:rPr>
            </w:pPr>
            <w:r>
              <w:rPr>
                <w:rFonts w:asciiTheme="minorHAnsi" w:hAnsiTheme="minorHAnsi"/>
                <w:b/>
                <w:i/>
                <w:caps/>
                <w:sz w:val="20"/>
              </w:rPr>
              <w:t>importo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i/>
                <w:i/>
                <w:caps/>
                <w:sz w:val="20"/>
              </w:rPr>
            </w:pPr>
            <w:r>
              <w:rPr>
                <w:rFonts w:asciiTheme="minorHAnsi" w:hAnsiTheme="minorHAnsi"/>
                <w:b/>
                <w:i/>
                <w:caps/>
                <w:sz w:val="20"/>
              </w:rPr>
              <w:t>variato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i/>
                <w:i/>
                <w:caps/>
                <w:sz w:val="20"/>
              </w:rPr>
            </w:pPr>
            <w:r>
              <w:rPr>
                <w:rFonts w:asciiTheme="minorHAnsi" w:hAnsiTheme="minorHAnsi"/>
                <w:b/>
                <w:i/>
                <w:caps/>
                <w:sz w:val="20"/>
              </w:rPr>
              <w:t>differenza</w:t>
            </w:r>
          </w:p>
        </w:tc>
      </w:tr>
      <w:tr>
        <w:trPr>
          <w:trHeight w:val="340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 w:val="false"/>
                <w:iCs w:val="false"/>
                <w:sz w:val="20"/>
                <w:szCs w:val="20"/>
              </w:rPr>
              <w:t>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 xml:space="preserve">Totale 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costi diretti del personale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18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19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20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</w:tr>
      <w:tr>
        <w:trPr>
          <w:trHeight w:val="567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 w:val="false"/>
                <w:iCs w:val="false"/>
                <w:sz w:val="20"/>
                <w:szCs w:val="20"/>
              </w:rPr>
              <w:t>B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Totale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 altri costi diversi dal personale (altri costi diretti e</w:t>
            </w:r>
            <w:bookmarkStart w:id="8" w:name="_GoBack"/>
            <w:bookmarkEnd w:id="8"/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 costi indiretti) (40% costi diretti del personale)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21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22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23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</w:tr>
      <w:tr>
        <w:trPr>
          <w:trHeight w:val="340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 w:val="false"/>
                <w:iCs w:val="false"/>
                <w:sz w:val="20"/>
                <w:szCs w:val="20"/>
              </w:rPr>
              <w:t>C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Totale costi ammissibili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24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25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26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</w:tr>
      <w:tr>
        <w:trPr>
          <w:trHeight w:val="737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 w:val="false"/>
                <w:iCs w:val="false"/>
                <w:sz w:val="20"/>
                <w:szCs w:val="20"/>
              </w:rPr>
              <w:t>D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Contributo pubblico richiesto (l’importo deve coincidere con l’entità del contributo pubblico assegnato dal Comune di Milano)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27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28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29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</w:tr>
      <w:tr>
        <w:trPr>
          <w:trHeight w:val="340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E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Cofinanziamento - ___% del costo totale ammissibile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30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31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€  </w:t>
            </w:r>
            <w:r>
              <w:fldChar w:fldCharType="begin">
                <w:ffData>
                  <w:name w:val="Text2332"/>
                  <w:enabled/>
                  <w:calcOnExit w:val="0"/>
                  <w:statusText w:type="text" w:val="Inserire importo relativo alle spese sostenute"/>
                  <w:textInput>
                    <w:type w:val="number"/>
                    <w:format w:val="€ #.##0,00;(€ #.##0,00)"/>
                  </w:textInput>
                </w:ffData>
              </w:fldChar>
            </w:r>
            <w:r>
              <w:rPr>
                <w:sz w:val="20"/>
              </w:rPr>
              <w:instrText> FORMTEXT </w:instrTex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eastAsia="Century Gothic" w:cs="Century Gothic"/>
                <w:spacing w:val="-1"/>
                <w:sz w:val="20"/>
              </w:rPr>
              <w:t>     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</w:tr>
    </w:tbl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/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bookmarkStart w:id="9" w:name="_Hlk38901043"/>
      <w:r>
        <w:rPr>
          <w:rFonts w:cs="Calibri" w:cstheme="minorHAnsi"/>
          <w:i/>
          <w:iCs/>
          <w:szCs w:val="22"/>
        </w:rPr>
        <w:t>Luogo e Data</w:t>
      </w:r>
      <w:bookmarkEnd w:id="9"/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3"/>
          <w:szCs w:val="23"/>
          <w:lang w:eastAsia="it-IT"/>
        </w:rPr>
      </w:pPr>
      <w:r>
        <w:rPr>
          <w:rFonts w:eastAsia="Times New Roman" w:cs="Calibri" w:cstheme="minorHAnsi"/>
          <w:b/>
          <w:bCs/>
          <w:sz w:val="23"/>
          <w:szCs w:val="23"/>
          <w:lang w:eastAsia="it-IT"/>
        </w:rPr>
        <w:t>Per il Soggetto destinatario dell’agevolazione</w:t>
      </w:r>
    </w:p>
    <w:p>
      <w:pPr>
        <w:pStyle w:val="Normal"/>
        <w:spacing w:lineRule="auto" w:line="276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asciiTheme="minorHAnsi" w:hAnsiTheme="minorHAnsi"/>
          <w:bCs/>
          <w:szCs w:val="22"/>
        </w:rPr>
        <w:drawing>
          <wp:anchor behindDoc="1" distT="0" distB="0" distL="0" distR="0" simplePos="0" locked="0" layoutInCell="1" allowOverlap="1" relativeHeight="5">
            <wp:simplePos x="0" y="0"/>
            <wp:positionH relativeFrom="column">
              <wp:posOffset>-618490</wp:posOffset>
            </wp:positionH>
            <wp:positionV relativeFrom="page">
              <wp:posOffset>7315200</wp:posOffset>
            </wp:positionV>
            <wp:extent cx="7560310" cy="3819525"/>
            <wp:effectExtent l="0" t="0" r="0" b="0"/>
            <wp:wrapNone/>
            <wp:docPr id="3" name="Immagin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6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Cs/>
          <w:szCs w:val="22"/>
        </w:rPr>
        <w:t>Il legale rappresentante o altro soggetto con poteri di firma</w:t>
      </w:r>
    </w:p>
    <w:sectPr>
      <w:headerReference w:type="default" r:id="rId5"/>
      <w:footerReference w:type="default" r:id="rId6"/>
      <w:type w:val="nextPage"/>
      <w:pgSz w:w="11906" w:h="16820"/>
      <w:pgMar w:left="1134" w:right="1134" w:header="709" w:top="1936" w:footer="287" w:bottom="2041" w:gutter="0"/>
      <w:pgNumType w:fmt="decimal"/>
      <w:formProt w:val="false"/>
      <w:textDirection w:val="lrTb"/>
      <w:docGrid w:type="default" w:linePitch="360" w:charSpace="42949648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1" allowOverlap="1" relativeHeight="8" wp14:anchorId="3EBD6BD4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7835" cy="231140"/>
              <wp:effectExtent l="0" t="0" r="0" b="0"/>
              <wp:wrapNone/>
              <wp:docPr id="6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230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stroked="f" style="position:absolute;margin-left:454.35pt;margin-top:782.1pt;width:35.95pt;height:18.1pt;mso-position-vertical-relative:page" wp14:anchorId="3EBD6BD4">
              <w10:wrap type="none"/>
              <v:fill o:detectmouseclick="t" on="false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0" wp14:anchorId="73D285A1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7525" cy="222885"/>
              <wp:effectExtent l="0" t="0" r="0" b="6350"/>
              <wp:wrapNone/>
              <wp:docPr id="7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6960" cy="22212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fillcolor="#f2f2f2" stroked="f" style="position:absolute;margin-left:482.75pt;margin-top:14.55pt;width:40.65pt;height:17.45pt" wp14:anchorId="73D285A1">
              <w10:wrap type="square"/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3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color w:val="FF0000"/>
      </w:rPr>
      <w:t>Dichiarazione rimodulazione azioni/costi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1" allowOverlap="1" relativeHeight="6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4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-720090</wp:posOffset>
          </wp:positionH>
          <wp:positionV relativeFrom="paragraph">
            <wp:posOffset>5871210</wp:posOffset>
          </wp:positionV>
          <wp:extent cx="7560310" cy="3665220"/>
          <wp:effectExtent l="0" t="0" r="0" b="0"/>
          <wp:wrapNone/>
          <wp:docPr id="5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7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22677"/>
    <w:pPr>
      <w:widowControl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1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6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34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1" w:customStyle="1">
    <w:name w:val="titolo 1 Carattere"/>
    <w:basedOn w:val="DefaultParagraphFont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1" w:customStyle="1">
    <w:name w:val="Titolo 1 Carattere1"/>
    <w:basedOn w:val="DefaultParagraphFont"/>
    <w:link w:val="Titolo1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/>
    <w:rPr>
      <w:rFonts w:ascii="Calibri" w:hAnsi="Calibri" w:asciiTheme="minorHAnsi" w:hAnsiTheme="minorHAnsi"/>
      <w:sz w:val="28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OCHeading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uppressAutoHyphens w:val="true"/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uppressAutoHyphens w:val="true"/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uppressAutoHyphens w:val="tru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uppressAutoHyphens w:val="tru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eastAsia="it-IT" w:val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uppressAutoHyphens w:val="true"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eastAsia="it-IT" w:val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uppressAutoHyphens w:val="true"/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overflowPunct w:val="true"/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uppressAutoHyphens w:val="true"/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uppressAutoHyphens w:val="tru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image" Target="media/image3.png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5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6C877-3616-4835-A9D5-8007F9378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Application>LibreOffice/6.4.5.2$Windows_X86_64 LibreOffice_project/a726b36747cf2001e06b58ad5db1aa3a9a1872d6</Application>
  <Pages>3</Pages>
  <Words>618</Words>
  <Characters>3459</Characters>
  <CharactersWithSpaces>4105</CharactersWithSpaces>
  <Paragraphs>113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2020-06-02T04:07:00Z</dcterms:created>
  <dc:creator>Riccardo Banfi</dc:creator>
  <dc:description/>
  <dc:language>it-IT</dc:language>
  <cp:lastModifiedBy/>
  <cp:lastPrinted>2020-05-18T16:39:00Z</cp:lastPrinted>
  <dcterms:modified xsi:type="dcterms:W3CDTF">2022-06-30T12:24:47Z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