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C2E6" w14:textId="77777777" w:rsidR="00EE775D" w:rsidRPr="00625A7A" w:rsidRDefault="00EE775D" w:rsidP="00EE7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Style w:val="DefaultParagraphFont-a4d3579"/>
          <w:rFonts w:ascii="Calibri" w:eastAsia="Times New Roman" w:hAnsi="Calibri"/>
          <w:szCs w:val="22"/>
          <w:lang w:eastAsia="en-US"/>
        </w:rPr>
      </w:pPr>
      <w:r w:rsidRPr="00625A7A">
        <w:rPr>
          <w:rFonts w:ascii="Calibri" w:eastAsia="Times New Roman" w:hAnsi="Calibri"/>
          <w:szCs w:val="22"/>
          <w:lang w:eastAsia="en-US"/>
        </w:rPr>
        <w:t>Avviso pubblico rivolto a soggetti pubblici e privati operanti a Milano per manifestare il proprio interesse a partecipare alla coprogettazione e attuazione di un progetto finalizzato a contrastare il problema dei giovani che non studiano e non lavorano in partnership con la Direzione di Progetto Promozione Giovanile e Transizione Scuola – Lavoro, in risposta al bando “Link! Connettiamo i giovani al futuro” promosso da ANCI</w:t>
      </w:r>
    </w:p>
    <w:p w14:paraId="3A0D2914" w14:textId="53382D30" w:rsidR="008B4500" w:rsidRDefault="003C7C6B" w:rsidP="008B4500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A</w:t>
      </w:r>
      <w:r w:rsidR="008B4500" w:rsidRPr="008B4500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llegato</w:t>
      </w:r>
      <w:r w:rsidR="007B4CDA" w:rsidRPr="008B4500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 </w:t>
      </w:r>
      <w:r w:rsidR="00ED4BF2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2</w:t>
      </w:r>
      <w:r w:rsidR="00712E09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.</w:t>
      </w:r>
      <w:r w:rsidR="00E33F03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c</w:t>
      </w:r>
    </w:p>
    <w:p w14:paraId="7B7877D9" w14:textId="77777777" w:rsidR="002103C8" w:rsidRDefault="002103C8" w:rsidP="002103C8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SCHEDA PROPOSTA PROGETTUALE</w:t>
      </w:r>
    </w:p>
    <w:p w14:paraId="30EF98D5" w14:textId="47C81BC9" w:rsidR="00ED4BF2" w:rsidRDefault="00F7763A" w:rsidP="00F7763A">
      <w:pPr>
        <w:spacing w:line="24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RUOLO D </w:t>
      </w:r>
    </w:p>
    <w:p w14:paraId="62DED3B2" w14:textId="31E427A7" w:rsidR="00F7763A" w:rsidRPr="008B4500" w:rsidRDefault="00F7763A" w:rsidP="008B4500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Monitoraggio e Valutazione</w:t>
      </w:r>
    </w:p>
    <w:p w14:paraId="51514371" w14:textId="77777777" w:rsidR="00F7763A" w:rsidRDefault="00F7763A" w:rsidP="001E3529">
      <w:pPr>
        <w:widowControl w:val="0"/>
        <w:ind w:right="-23"/>
        <w:rPr>
          <w:rFonts w:ascii="Arial" w:hAnsi="Arial" w:cs="Arial"/>
          <w:b/>
          <w:szCs w:val="28"/>
        </w:rPr>
      </w:pPr>
    </w:p>
    <w:p w14:paraId="396E3B4B" w14:textId="15935C86" w:rsidR="001E3529" w:rsidRPr="00227158" w:rsidRDefault="001E3529" w:rsidP="001E3529">
      <w:pPr>
        <w:widowControl w:val="0"/>
        <w:ind w:right="-23"/>
        <w:rPr>
          <w:rFonts w:ascii="Arial" w:hAnsi="Arial" w:cs="Arial"/>
          <w:b/>
          <w:szCs w:val="28"/>
        </w:rPr>
      </w:pPr>
      <w:r w:rsidRPr="00227158">
        <w:rPr>
          <w:rFonts w:ascii="Arial" w:hAnsi="Arial" w:cs="Arial"/>
          <w:b/>
          <w:szCs w:val="28"/>
        </w:rPr>
        <w:t>1.</w:t>
      </w:r>
      <w:r>
        <w:rPr>
          <w:rFonts w:ascii="Arial" w:hAnsi="Arial" w:cs="Arial"/>
          <w:b/>
          <w:szCs w:val="28"/>
        </w:rPr>
        <w:t xml:space="preserve"> </w:t>
      </w:r>
      <w:r w:rsidR="002D4498">
        <w:rPr>
          <w:rFonts w:ascii="Arial" w:hAnsi="Arial" w:cs="Arial"/>
          <w:b/>
          <w:szCs w:val="28"/>
        </w:rPr>
        <w:t>ESPERIENZA E RADICAMENTO NEL CONTESTO TERRITORIALE</w:t>
      </w:r>
      <w:r w:rsidRPr="00227158">
        <w:rPr>
          <w:rFonts w:ascii="Arial" w:hAnsi="Arial" w:cs="Arial"/>
          <w:b/>
          <w:szCs w:val="28"/>
        </w:rPr>
        <w:t xml:space="preserve"> </w:t>
      </w:r>
    </w:p>
    <w:p w14:paraId="54E583D6" w14:textId="77777777" w:rsidR="001E3529" w:rsidRDefault="001E3529" w:rsidP="001E3529">
      <w:pPr>
        <w:rPr>
          <w:rFonts w:ascii="Arial" w:hAnsi="Arial" w:cs="Arial"/>
          <w:sz w:val="22"/>
          <w:szCs w:val="22"/>
        </w:rPr>
      </w:pPr>
    </w:p>
    <w:p w14:paraId="5F2DBDD0" w14:textId="77777777" w:rsidR="001E3529" w:rsidRDefault="001E3529" w:rsidP="001E3529">
      <w:pPr>
        <w:rPr>
          <w:rFonts w:ascii="Arial" w:hAnsi="Arial" w:cs="Arial"/>
          <w:b/>
          <w:sz w:val="22"/>
        </w:rPr>
      </w:pPr>
    </w:p>
    <w:p w14:paraId="78D7B943" w14:textId="002E6386" w:rsidR="001E3529" w:rsidRDefault="001E3529" w:rsidP="003B7566">
      <w:pPr>
        <w:ind w:left="567" w:hanging="425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>1.</w:t>
      </w:r>
      <w:r w:rsidR="00085869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</w:t>
      </w:r>
      <w:r w:rsidR="000E70AB" w:rsidRPr="000E70AB">
        <w:rPr>
          <w:rFonts w:ascii="Arial" w:hAnsi="Arial" w:cs="Arial" w:hint="eastAsia"/>
          <w:b/>
          <w:sz w:val="22"/>
        </w:rPr>
        <w:t xml:space="preserve">Esperienza </w:t>
      </w:r>
      <w:r w:rsidR="00FD520F">
        <w:rPr>
          <w:rFonts w:ascii="Arial" w:hAnsi="Arial" w:cs="Arial"/>
          <w:b/>
          <w:sz w:val="22"/>
        </w:rPr>
        <w:t>nell’ambito per cui ci si candida</w:t>
      </w:r>
    </w:p>
    <w:p w14:paraId="06EB4457" w14:textId="77777777" w:rsidR="001E3529" w:rsidRDefault="001E3529" w:rsidP="001E3529">
      <w:pPr>
        <w:widowControl w:val="0"/>
        <w:ind w:right="-23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1E3529" w14:paraId="23C568E3" w14:textId="77777777" w:rsidTr="0052163A">
        <w:trPr>
          <w:trHeight w:val="982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7E39F6" w14:textId="6E086E61" w:rsidR="00F7763A" w:rsidRDefault="004A24BA" w:rsidP="00ED4BF2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150B17">
              <w:rPr>
                <w:rFonts w:ascii="Arial" w:hAnsi="Arial" w:cs="Arial"/>
                <w:sz w:val="22"/>
              </w:rPr>
              <w:t xml:space="preserve">Inserire </w:t>
            </w:r>
            <w:r w:rsidR="00ED4BF2" w:rsidRPr="00ED4BF2">
              <w:rPr>
                <w:rFonts w:ascii="Arial" w:hAnsi="Arial" w:cs="Arial" w:hint="eastAsia"/>
                <w:sz w:val="22"/>
              </w:rPr>
              <w:t xml:space="preserve">1. </w:t>
            </w:r>
            <w:r w:rsidR="00ED4BF2">
              <w:rPr>
                <w:rFonts w:ascii="Arial" w:hAnsi="Arial" w:cs="Arial"/>
                <w:sz w:val="22"/>
              </w:rPr>
              <w:t>Inserire le esperienze</w:t>
            </w:r>
            <w:r w:rsidR="00ED4BF2" w:rsidRPr="00ED4BF2">
              <w:rPr>
                <w:rFonts w:ascii="Arial" w:hAnsi="Arial" w:cs="Arial" w:hint="eastAsia"/>
                <w:sz w:val="22"/>
              </w:rPr>
              <w:t xml:space="preserve"> maturat</w:t>
            </w:r>
            <w:r w:rsidR="00ED4BF2">
              <w:rPr>
                <w:rFonts w:ascii="Arial" w:hAnsi="Arial" w:cs="Arial"/>
                <w:sz w:val="22"/>
              </w:rPr>
              <w:t>e</w:t>
            </w:r>
            <w:r w:rsidR="00ED4BF2" w:rsidRPr="00ED4BF2">
              <w:rPr>
                <w:rFonts w:ascii="Arial" w:hAnsi="Arial" w:cs="Arial" w:hint="eastAsia"/>
                <w:sz w:val="22"/>
              </w:rPr>
              <w:t xml:space="preserve">, nel quinquennio 2018-2022, </w:t>
            </w:r>
            <w:r w:rsidR="00F7763A" w:rsidRPr="00F7763A">
              <w:rPr>
                <w:rFonts w:ascii="Arial" w:hAnsi="Arial" w:cs="Arial" w:hint="eastAsia"/>
                <w:sz w:val="22"/>
              </w:rPr>
              <w:t xml:space="preserve">in </w:t>
            </w:r>
            <w:proofErr w:type="spellStart"/>
            <w:r w:rsidR="00F7763A" w:rsidRPr="00F7763A">
              <w:rPr>
                <w:rFonts w:ascii="Arial" w:hAnsi="Arial" w:cs="Arial" w:hint="eastAsia"/>
                <w:sz w:val="22"/>
              </w:rPr>
              <w:t>attivit</w:t>
            </w:r>
            <w:proofErr w:type="spellEnd"/>
            <w:r w:rsidR="00F7763A" w:rsidRPr="00F7763A">
              <w:rPr>
                <w:rFonts w:ascii="Arial" w:hAnsi="Arial" w:cs="Arial" w:hint="eastAsia"/>
                <w:sz w:val="22"/>
              </w:rPr>
              <w:t>à</w:t>
            </w:r>
            <w:r w:rsidR="00F7763A" w:rsidRPr="00F7763A">
              <w:rPr>
                <w:rFonts w:ascii="Arial" w:hAnsi="Arial" w:cs="Arial" w:hint="eastAsia"/>
                <w:sz w:val="22"/>
              </w:rPr>
              <w:t xml:space="preserve"> di monitoraggio e valutazione di progetti rivolti ai giovani, con particolare riferimento al target di progetto</w:t>
            </w:r>
            <w:r w:rsidR="00F7763A">
              <w:rPr>
                <w:rFonts w:ascii="Arial" w:hAnsi="Arial" w:cs="Arial"/>
                <w:sz w:val="22"/>
              </w:rPr>
              <w:t xml:space="preserve"> (art. </w:t>
            </w:r>
            <w:r w:rsidR="00653245">
              <w:rPr>
                <w:rFonts w:ascii="Arial" w:hAnsi="Arial" w:cs="Arial"/>
                <w:sz w:val="22"/>
              </w:rPr>
              <w:t>2</w:t>
            </w:r>
            <w:r w:rsidR="00577BFA">
              <w:rPr>
                <w:rFonts w:ascii="Arial" w:hAnsi="Arial" w:cs="Arial"/>
                <w:sz w:val="22"/>
              </w:rPr>
              <w:t>.2</w:t>
            </w:r>
            <w:r w:rsidR="00F7763A">
              <w:rPr>
                <w:rFonts w:ascii="Arial" w:hAnsi="Arial" w:cs="Arial"/>
                <w:sz w:val="22"/>
              </w:rPr>
              <w:t xml:space="preserve"> dell’Avviso)</w:t>
            </w:r>
          </w:p>
          <w:p w14:paraId="0AA980F8" w14:textId="652F0922" w:rsidR="0052163A" w:rsidRPr="004A24BA" w:rsidRDefault="00A21EFB" w:rsidP="00ED4BF2">
            <w:pPr>
              <w:widowControl w:val="0"/>
              <w:ind w:right="-23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br/>
            </w:r>
            <w:r w:rsidR="00150B17"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="00150B17"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="00150B17"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="00150B17"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1E3529" w14:paraId="08AB58B8" w14:textId="77777777" w:rsidTr="008B4500">
        <w:trPr>
          <w:trHeight w:val="302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5882E" w14:textId="77777777" w:rsidR="001E3529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3FE7C6" w14:textId="43F4E95B" w:rsidR="001E3529" w:rsidRPr="00A21EFB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307750C1" w14:textId="77777777" w:rsidR="001E3529" w:rsidRDefault="001E3529" w:rsidP="001E3529">
      <w:pPr>
        <w:pStyle w:val="Corpotesto"/>
        <w:ind w:right="-23"/>
        <w:rPr>
          <w:rFonts w:ascii="Arial" w:hAnsi="Arial" w:cs="Arial"/>
        </w:rPr>
      </w:pPr>
    </w:p>
    <w:p w14:paraId="6C61C1A5" w14:textId="15A6C244" w:rsidR="001E3529" w:rsidRDefault="001E3529" w:rsidP="001E3529">
      <w:pPr>
        <w:spacing w:after="160" w:line="254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1.</w:t>
      </w:r>
      <w:r w:rsidR="00085869">
        <w:rPr>
          <w:rFonts w:ascii="Arial" w:hAnsi="Arial" w:cs="Arial"/>
          <w:b/>
          <w:sz w:val="22"/>
        </w:rPr>
        <w:t>b</w:t>
      </w:r>
      <w:r w:rsidR="00FE636A" w:rsidRPr="00FE636A">
        <w:rPr>
          <w:rFonts w:ascii="Arial" w:hAnsi="Arial" w:cs="Arial" w:hint="eastAsia"/>
          <w:b/>
          <w:sz w:val="22"/>
        </w:rPr>
        <w:t xml:space="preserve"> </w:t>
      </w:r>
      <w:r w:rsidR="00DE438E">
        <w:rPr>
          <w:rFonts w:ascii="Arial" w:hAnsi="Arial" w:cs="Arial"/>
          <w:b/>
          <w:sz w:val="22"/>
        </w:rPr>
        <w:t>R</w:t>
      </w:r>
      <w:r w:rsidR="00FE636A" w:rsidRPr="00FE636A">
        <w:rPr>
          <w:rFonts w:ascii="Arial" w:hAnsi="Arial" w:cs="Arial" w:hint="eastAsia"/>
          <w:b/>
          <w:sz w:val="22"/>
        </w:rPr>
        <w:t>adicamento territoriale a Milano e Ci</w:t>
      </w:r>
      <w:r w:rsidR="00772CFF">
        <w:rPr>
          <w:rFonts w:ascii="Arial" w:hAnsi="Arial" w:cs="Arial"/>
          <w:b/>
          <w:sz w:val="22"/>
        </w:rPr>
        <w:t>tt</w:t>
      </w:r>
      <w:r w:rsidR="000915FA">
        <w:rPr>
          <w:rFonts w:ascii="Arial" w:hAnsi="Arial" w:cs="Arial"/>
          <w:b/>
          <w:sz w:val="22"/>
        </w:rPr>
        <w:t>à</w:t>
      </w:r>
      <w:r w:rsidR="00FE636A" w:rsidRPr="00FE636A">
        <w:rPr>
          <w:rFonts w:ascii="Arial" w:hAnsi="Arial" w:cs="Arial" w:hint="eastAsia"/>
          <w:b/>
          <w:sz w:val="22"/>
        </w:rPr>
        <w:t xml:space="preserve"> Metropolitana </w:t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1E3529" w14:paraId="2D93025D" w14:textId="77777777" w:rsidTr="000A154B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C9D5" w14:textId="3B0C43F1" w:rsidR="00772CFF" w:rsidRDefault="00ED4BF2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Inserire </w:t>
            </w:r>
            <w:r w:rsidR="00F7763A">
              <w:rPr>
                <w:rFonts w:ascii="Arial" w:hAnsi="Arial" w:cs="Arial"/>
                <w:sz w:val="22"/>
              </w:rPr>
              <w:t>e</w:t>
            </w:r>
            <w:r w:rsidR="00F7763A" w:rsidRPr="00F7763A">
              <w:rPr>
                <w:rFonts w:ascii="Arial" w:hAnsi="Arial" w:cs="Arial"/>
                <w:sz w:val="22"/>
              </w:rPr>
              <w:t>sperienze (partecipazione a progetti, realizzazione di servizi ed iniziative) che testimonino il radicamento territoriale a Milano e Città Metropolitana nel quinquennio 2018-2022 (incluse attività in corso), la conoscenza delle politiche pubbliche (locali e non) rivolte ai giovani, le collaborazioni attive con soggetti del territorio che operano con e per i giovani e la conoscenza approfondita dei fenomeni che contraddistinguono il mondo giovanile locale</w:t>
            </w:r>
          </w:p>
          <w:p w14:paraId="5C7CCBE9" w14:textId="77777777" w:rsidR="00ED4BF2" w:rsidRDefault="00ED4BF2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</w:p>
          <w:p w14:paraId="521C9528" w14:textId="2DA2788D" w:rsidR="00D34C05" w:rsidRDefault="00150B17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1E3529" w14:paraId="15F0EADE" w14:textId="77777777" w:rsidTr="008B4500">
        <w:trPr>
          <w:trHeight w:val="2268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73A9" w14:textId="77777777" w:rsidR="001E3529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381E58" w14:textId="77777777" w:rsidR="001E3529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66EF268" w14:textId="77777777" w:rsidR="001E3529" w:rsidRDefault="001E3529" w:rsidP="001E3529">
      <w:pPr>
        <w:rPr>
          <w:rFonts w:ascii="Arial" w:hAnsi="Arial" w:cs="Arial"/>
        </w:rPr>
      </w:pPr>
    </w:p>
    <w:p w14:paraId="79565C9D" w14:textId="77777777" w:rsidR="001E3529" w:rsidRDefault="001E3529" w:rsidP="001E3529">
      <w:pPr>
        <w:pStyle w:val="Corpotesto"/>
        <w:rPr>
          <w:rFonts w:hint="eastAsia"/>
        </w:rPr>
      </w:pPr>
    </w:p>
    <w:p w14:paraId="19905819" w14:textId="35107126" w:rsidR="00790426" w:rsidRDefault="00790426" w:rsidP="00790426">
      <w:pPr>
        <w:spacing w:after="160" w:line="254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</w:rPr>
        <w:t>1.</w:t>
      </w:r>
      <w:r w:rsidR="00085869"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</w:rPr>
        <w:t xml:space="preserve"> </w:t>
      </w:r>
      <w:r w:rsidRPr="00FE636A">
        <w:rPr>
          <w:rFonts w:ascii="Arial" w:hAnsi="Arial" w:cs="Arial" w:hint="eastAsia"/>
          <w:b/>
          <w:sz w:val="22"/>
        </w:rPr>
        <w:t xml:space="preserve"> </w:t>
      </w:r>
      <w:r w:rsidR="007D0805">
        <w:rPr>
          <w:rFonts w:ascii="Arial" w:hAnsi="Arial" w:cs="Arial"/>
          <w:b/>
          <w:sz w:val="22"/>
        </w:rPr>
        <w:t>Personale</w:t>
      </w:r>
      <w:proofErr w:type="gramEnd"/>
      <w:r w:rsidR="007D0805">
        <w:rPr>
          <w:rFonts w:ascii="Arial" w:hAnsi="Arial" w:cs="Arial"/>
          <w:b/>
          <w:sz w:val="22"/>
        </w:rPr>
        <w:t xml:space="preserve"> messo a disposizione per il progetto</w:t>
      </w:r>
      <w:r w:rsidRPr="00FE636A">
        <w:rPr>
          <w:rFonts w:ascii="Arial" w:hAnsi="Arial" w:cs="Arial" w:hint="eastAsia"/>
          <w:b/>
          <w:sz w:val="22"/>
        </w:rPr>
        <w:t xml:space="preserve"> </w:t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790426" w14:paraId="026DCBA9" w14:textId="77777777" w:rsidTr="00025A35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837A9E" w14:textId="6C34746C" w:rsidR="00150B17" w:rsidRDefault="00ED4BF2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ED4BF2">
              <w:rPr>
                <w:rFonts w:ascii="Arial" w:hAnsi="Arial" w:cs="Arial"/>
                <w:sz w:val="22"/>
              </w:rPr>
              <w:t xml:space="preserve">Quantità, qualificazione ed esperienza dei professionisti messi a disposizione per la realizzazione del progetto. </w:t>
            </w:r>
          </w:p>
          <w:p w14:paraId="5E300C56" w14:textId="77777777" w:rsidR="00ED4BF2" w:rsidRDefault="00ED4BF2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</w:p>
          <w:p w14:paraId="36B615C4" w14:textId="4703D963" w:rsidR="00790426" w:rsidRDefault="00150B17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790426" w14:paraId="768005E2" w14:textId="77777777" w:rsidTr="00025A35">
        <w:trPr>
          <w:trHeight w:val="2605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C280" w14:textId="77777777" w:rsidR="00790426" w:rsidRDefault="00790426" w:rsidP="00025A35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747382" w14:textId="77777777" w:rsidR="00790426" w:rsidRDefault="00790426" w:rsidP="00025A35">
            <w:pPr>
              <w:widowControl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86EB021" w14:textId="77777777" w:rsidR="00790426" w:rsidRDefault="00790426" w:rsidP="00790426">
      <w:pPr>
        <w:rPr>
          <w:rFonts w:ascii="Arial" w:hAnsi="Arial" w:cs="Arial"/>
        </w:rPr>
      </w:pPr>
    </w:p>
    <w:p w14:paraId="797228BF" w14:textId="77777777" w:rsidR="00790426" w:rsidRDefault="00790426" w:rsidP="001E3529">
      <w:pPr>
        <w:widowControl w:val="0"/>
        <w:ind w:right="-23"/>
        <w:rPr>
          <w:rFonts w:ascii="Arial" w:hAnsi="Arial" w:cs="Arial"/>
          <w:b/>
          <w:szCs w:val="28"/>
        </w:rPr>
      </w:pPr>
    </w:p>
    <w:p w14:paraId="1D84C5F4" w14:textId="77777777" w:rsidR="00790426" w:rsidRDefault="00790426" w:rsidP="001E3529">
      <w:pPr>
        <w:widowControl w:val="0"/>
        <w:ind w:right="-23"/>
        <w:rPr>
          <w:rFonts w:ascii="Arial" w:hAnsi="Arial" w:cs="Arial"/>
          <w:b/>
          <w:szCs w:val="28"/>
        </w:rPr>
      </w:pPr>
    </w:p>
    <w:p w14:paraId="012BF544" w14:textId="60D9A4D4" w:rsidR="001E3529" w:rsidRPr="00227158" w:rsidRDefault="001E3529" w:rsidP="001E3529">
      <w:pPr>
        <w:widowControl w:val="0"/>
        <w:ind w:right="-23"/>
        <w:rPr>
          <w:rFonts w:ascii="Arial" w:hAnsi="Arial" w:cs="Arial"/>
          <w:b/>
          <w:szCs w:val="28"/>
        </w:rPr>
      </w:pPr>
      <w:r w:rsidRPr="00227158">
        <w:rPr>
          <w:rFonts w:ascii="Arial" w:hAnsi="Arial" w:cs="Arial"/>
          <w:b/>
          <w:szCs w:val="28"/>
        </w:rPr>
        <w:t xml:space="preserve">2. </w:t>
      </w:r>
      <w:r w:rsidR="004E5A12">
        <w:rPr>
          <w:rFonts w:ascii="Arial" w:hAnsi="Arial" w:cs="Arial"/>
          <w:b/>
          <w:szCs w:val="28"/>
        </w:rPr>
        <w:t>PROPOSTA PROGETTUALE</w:t>
      </w:r>
      <w:r w:rsidRPr="00227158">
        <w:rPr>
          <w:rFonts w:ascii="Arial" w:hAnsi="Arial" w:cs="Arial"/>
          <w:b/>
          <w:szCs w:val="28"/>
        </w:rPr>
        <w:t xml:space="preserve"> </w:t>
      </w:r>
    </w:p>
    <w:p w14:paraId="53F31B51" w14:textId="77777777" w:rsidR="00F775F8" w:rsidRPr="00E25C5F" w:rsidRDefault="00F775F8" w:rsidP="00F775F8">
      <w:pPr>
        <w:rPr>
          <w:rFonts w:ascii="Arial" w:hAnsi="Arial" w:cs="Arial"/>
          <w:iCs/>
        </w:rPr>
      </w:pPr>
      <w:r w:rsidRPr="00E25C5F">
        <w:rPr>
          <w:rFonts w:ascii="Arial" w:hAnsi="Arial" w:cs="Arial" w:hint="eastAsia"/>
          <w:iCs/>
        </w:rPr>
        <w:t>N.B. la proposta del partner che ver</w:t>
      </w:r>
      <w:r w:rsidRPr="00E25C5F">
        <w:rPr>
          <w:rFonts w:ascii="Arial" w:hAnsi="Arial" w:cs="Arial"/>
          <w:iCs/>
        </w:rPr>
        <w:t xml:space="preserve">rà </w:t>
      </w:r>
      <w:r w:rsidRPr="00E25C5F">
        <w:rPr>
          <w:rFonts w:ascii="Arial" w:hAnsi="Arial" w:cs="Arial" w:hint="eastAsia"/>
          <w:iCs/>
        </w:rPr>
        <w:t>selezionato costitu</w:t>
      </w:r>
      <w:r w:rsidRPr="00E25C5F">
        <w:rPr>
          <w:rFonts w:ascii="Arial" w:hAnsi="Arial" w:cs="Arial"/>
          <w:iCs/>
        </w:rPr>
        <w:t xml:space="preserve">irà </w:t>
      </w:r>
      <w:r w:rsidRPr="00E25C5F">
        <w:rPr>
          <w:rFonts w:ascii="Arial" w:hAnsi="Arial" w:cs="Arial" w:hint="eastAsia"/>
          <w:iCs/>
        </w:rPr>
        <w:t>solo la base per la successiva co-progettazione con i partner e do</w:t>
      </w:r>
      <w:r w:rsidRPr="00E25C5F">
        <w:rPr>
          <w:rFonts w:ascii="Arial" w:hAnsi="Arial" w:cs="Arial"/>
          <w:iCs/>
        </w:rPr>
        <w:t xml:space="preserve">vrà </w:t>
      </w:r>
      <w:r w:rsidRPr="00E25C5F">
        <w:rPr>
          <w:rFonts w:ascii="Arial" w:hAnsi="Arial" w:cs="Arial" w:hint="eastAsia"/>
          <w:iCs/>
        </w:rPr>
        <w:t>integrarsi con le proposte dei partner della comunicazione e del monitoraggio/valutazione</w:t>
      </w:r>
      <w:r w:rsidRPr="00E25C5F">
        <w:rPr>
          <w:rFonts w:ascii="Arial" w:hAnsi="Arial" w:cs="Arial"/>
          <w:iCs/>
        </w:rPr>
        <w:t>.</w:t>
      </w:r>
    </w:p>
    <w:p w14:paraId="519D0DF5" w14:textId="77777777" w:rsidR="001E3529" w:rsidRDefault="001E3529" w:rsidP="001E3529">
      <w:pPr>
        <w:rPr>
          <w:rFonts w:ascii="Arial" w:hAnsi="Arial" w:cs="Arial"/>
        </w:rPr>
      </w:pPr>
    </w:p>
    <w:p w14:paraId="112D57B5" w14:textId="77777777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</w:p>
    <w:p w14:paraId="138A7D38" w14:textId="5D8A61F9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  <w:r w:rsidRPr="00806C8D">
        <w:rPr>
          <w:rFonts w:ascii="Arial" w:hAnsi="Arial" w:cs="Arial"/>
          <w:b/>
          <w:bCs/>
          <w:smallCaps/>
          <w:sz w:val="22"/>
        </w:rPr>
        <w:t>2.</w:t>
      </w:r>
      <w:r w:rsidR="00085869" w:rsidRPr="00085869">
        <w:rPr>
          <w:rFonts w:ascii="Arial" w:hAnsi="Arial" w:cs="Arial"/>
          <w:b/>
          <w:bCs/>
          <w:kern w:val="22"/>
          <w:sz w:val="22"/>
        </w:rPr>
        <w:t>a</w:t>
      </w:r>
      <w:r w:rsidRPr="00806C8D">
        <w:rPr>
          <w:rFonts w:ascii="Arial" w:hAnsi="Arial" w:cs="Arial"/>
          <w:b/>
          <w:bCs/>
          <w:smallCaps/>
          <w:sz w:val="22"/>
        </w:rPr>
        <w:t xml:space="preserve"> </w:t>
      </w:r>
      <w:r w:rsidR="00F7763A">
        <w:rPr>
          <w:rFonts w:ascii="Arial" w:hAnsi="Arial" w:cs="Arial"/>
          <w:b/>
          <w:bCs/>
          <w:kern w:val="22"/>
          <w:sz w:val="22"/>
        </w:rPr>
        <w:t>ANALISI DEL CONTESTO TERRITORIALE</w:t>
      </w:r>
      <w:r w:rsidR="003C7C6B">
        <w:rPr>
          <w:rFonts w:ascii="Arial" w:hAnsi="Arial" w:cs="Arial"/>
          <w:b/>
          <w:bCs/>
          <w:smallCaps/>
          <w:sz w:val="22"/>
        </w:rPr>
        <w:t xml:space="preserve"> </w:t>
      </w:r>
      <w:r>
        <w:rPr>
          <w:rFonts w:ascii="Arial" w:hAnsi="Arial" w:cs="Arial"/>
          <w:b/>
          <w:bCs/>
          <w:smallCaps/>
          <w:sz w:val="22"/>
        </w:rPr>
        <w:t xml:space="preserve">  </w:t>
      </w:r>
    </w:p>
    <w:p w14:paraId="42F2853E" w14:textId="77777777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1E3529" w14:paraId="103F234F" w14:textId="77777777" w:rsidTr="000A154B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81E9652" w14:textId="3738272E" w:rsidR="00150B17" w:rsidRDefault="00F7763A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F7763A">
              <w:rPr>
                <w:rFonts w:ascii="Arial" w:hAnsi="Arial" w:cs="Arial"/>
                <w:sz w:val="22"/>
              </w:rPr>
              <w:t>. Analisi del contesto territoriale che tenga conto dei seguenti elementi:  fenomeni e dei bisogni attuali dei giovani a Milano, con riferimento al target 18-</w:t>
            </w:r>
            <w:r w:rsidR="00577BFA">
              <w:rPr>
                <w:rFonts w:ascii="Arial" w:hAnsi="Arial" w:cs="Arial"/>
                <w:sz w:val="22"/>
              </w:rPr>
              <w:t>30</w:t>
            </w:r>
            <w:r w:rsidRPr="00F7763A">
              <w:rPr>
                <w:rFonts w:ascii="Arial" w:hAnsi="Arial" w:cs="Arial"/>
                <w:sz w:val="22"/>
              </w:rPr>
              <w:t xml:space="preserve"> anni (tenendo conto delle tipologie individuate all'art. </w:t>
            </w:r>
            <w:r w:rsidR="00653245">
              <w:rPr>
                <w:rFonts w:ascii="Arial" w:hAnsi="Arial" w:cs="Arial"/>
                <w:sz w:val="22"/>
              </w:rPr>
              <w:t>2</w:t>
            </w:r>
            <w:r w:rsidR="00577BFA">
              <w:rPr>
                <w:rFonts w:ascii="Arial" w:hAnsi="Arial" w:cs="Arial"/>
                <w:sz w:val="22"/>
              </w:rPr>
              <w:t>.2</w:t>
            </w:r>
            <w:r>
              <w:rPr>
                <w:rFonts w:ascii="Arial" w:hAnsi="Arial" w:cs="Arial"/>
                <w:sz w:val="22"/>
              </w:rPr>
              <w:t xml:space="preserve"> dell’Avviso</w:t>
            </w:r>
            <w:r w:rsidRPr="00F7763A">
              <w:rPr>
                <w:rFonts w:ascii="Arial" w:hAnsi="Arial" w:cs="Arial"/>
                <w:sz w:val="22"/>
              </w:rPr>
              <w:t>) e agli obiettivi del progetto.</w:t>
            </w:r>
            <w:r w:rsidRPr="00F7763A">
              <w:rPr>
                <w:rFonts w:ascii="Arial" w:hAnsi="Arial" w:cs="Arial"/>
                <w:sz w:val="22"/>
              </w:rPr>
              <w:br/>
              <w:t xml:space="preserve">L'analisi dovrà essere ampiamente </w:t>
            </w:r>
            <w:r w:rsidRPr="00F7763A">
              <w:rPr>
                <w:rFonts w:ascii="Arial" w:hAnsi="Arial" w:cs="Arial"/>
                <w:sz w:val="22"/>
                <w:u w:val="single"/>
              </w:rPr>
              <w:t>corredata da dati di cui dovranno essere indicate le fonti.</w:t>
            </w:r>
            <w:r w:rsidRPr="00F7763A">
              <w:rPr>
                <w:rFonts w:ascii="Arial" w:hAnsi="Arial" w:cs="Arial"/>
                <w:sz w:val="22"/>
              </w:rPr>
              <w:br/>
              <w:t>La valutazione terrà conto della qualità e completezza dei dati, dell'affidabilità delle fonti e della qualità e dell'attualità dell'analisi del contesto e dei bisogni giovanili specifici del territorio, in relazione alla tipologia d'interventi previsti.</w:t>
            </w:r>
          </w:p>
          <w:p w14:paraId="0C653109" w14:textId="77777777" w:rsidR="00F7763A" w:rsidRDefault="00F7763A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</w:p>
          <w:p w14:paraId="6CEE6254" w14:textId="18798CE0" w:rsidR="001E3529" w:rsidRDefault="00150B17" w:rsidP="00150B17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1E3529" w:rsidRPr="00C953CA" w14:paraId="25E6FA69" w14:textId="77777777" w:rsidTr="00CF7427">
        <w:trPr>
          <w:trHeight w:val="4101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4BAA" w14:textId="77777777" w:rsidR="001E3529" w:rsidRPr="00C953CA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4759AEB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EC4DAE5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10E85DD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5326719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9A9EE90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7320B45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2921454B" w14:textId="77777777" w:rsidR="001E3529" w:rsidRPr="00C953CA" w:rsidRDefault="001E3529" w:rsidP="001E3529">
      <w:pPr>
        <w:widowControl w:val="0"/>
        <w:ind w:right="-23"/>
        <w:rPr>
          <w:rFonts w:ascii="Arial" w:hAnsi="Arial" w:cs="Arial"/>
          <w:b/>
          <w:bCs/>
          <w:iCs/>
          <w:smallCaps/>
          <w:color w:val="FF0000"/>
          <w:sz w:val="22"/>
        </w:rPr>
      </w:pPr>
    </w:p>
    <w:p w14:paraId="7C6C1C18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71C9E52C" w14:textId="77777777" w:rsidR="003C7C6B" w:rsidRDefault="003C7C6B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49DD4C7C" w14:textId="77777777" w:rsidR="00F7763A" w:rsidRDefault="00F7763A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76CC7EFD" w14:textId="77777777" w:rsidR="00F7763A" w:rsidRDefault="00F7763A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087EEE3E" w14:textId="77777777" w:rsidR="00F7763A" w:rsidRDefault="00F7763A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6FD6CB19" w14:textId="77777777" w:rsidR="00F7763A" w:rsidRDefault="00F7763A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5A7EBA5B" w14:textId="6B434416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  <w:r w:rsidRPr="00C953CA">
        <w:rPr>
          <w:rFonts w:ascii="Arial" w:hAnsi="Arial" w:cs="Arial"/>
          <w:b/>
          <w:bCs/>
          <w:iCs/>
          <w:smallCaps/>
          <w:sz w:val="22"/>
        </w:rPr>
        <w:t>2.</w:t>
      </w:r>
      <w:r w:rsidR="00085869" w:rsidRPr="00085869">
        <w:rPr>
          <w:rFonts w:ascii="Arial" w:hAnsi="Arial" w:cs="Arial"/>
          <w:b/>
          <w:bCs/>
          <w:iCs/>
          <w:kern w:val="22"/>
          <w:sz w:val="22"/>
        </w:rPr>
        <w:t>b</w:t>
      </w: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  <w:r w:rsidR="00F7763A">
        <w:rPr>
          <w:rFonts w:ascii="Arial" w:hAnsi="Arial" w:cs="Arial"/>
          <w:b/>
          <w:bCs/>
          <w:iCs/>
          <w:smallCaps/>
          <w:sz w:val="22"/>
        </w:rPr>
        <w:t>PROPOSTA PER IL MONITORAGGIO E LA VALUTAZIONE</w:t>
      </w: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</w:p>
    <w:p w14:paraId="4AC015CA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1E3529" w:rsidRPr="00C953CA" w14:paraId="0E881B67" w14:textId="77777777" w:rsidTr="000A154B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DCD6DBC" w14:textId="77777777" w:rsidR="00C953CA" w:rsidRPr="00C953CA" w:rsidRDefault="00C953CA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0BB1AAD9" w14:textId="175ACD19" w:rsidR="003C7C6B" w:rsidRPr="003C7C6B" w:rsidRDefault="00F7763A" w:rsidP="00F7763A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Proposta di metodologie, strumenti di monitoraggio e indicatori atti a misurare:</w:t>
            </w:r>
            <w:r w:rsidRPr="00F7763A">
              <w:rPr>
                <w:rFonts w:ascii="Arial" w:hAnsi="Arial" w:cs="Arial"/>
                <w:iCs/>
                <w:sz w:val="22"/>
              </w:rPr>
              <w:t xml:space="preserve"> la capacità di raggiungere i destinatari come individuati all’art. </w:t>
            </w:r>
            <w:r w:rsidR="00653245">
              <w:rPr>
                <w:rFonts w:ascii="Arial" w:hAnsi="Arial" w:cs="Arial"/>
                <w:iCs/>
                <w:sz w:val="22"/>
              </w:rPr>
              <w:t>2.2</w:t>
            </w:r>
            <w:r>
              <w:rPr>
                <w:rFonts w:ascii="Arial" w:hAnsi="Arial" w:cs="Arial"/>
                <w:iCs/>
                <w:sz w:val="22"/>
              </w:rPr>
              <w:t xml:space="preserve"> dell’Avviso; </w:t>
            </w:r>
            <w:r w:rsidRPr="00F7763A">
              <w:rPr>
                <w:rFonts w:ascii="Arial" w:hAnsi="Arial" w:cs="Arial"/>
                <w:iCs/>
                <w:sz w:val="22"/>
              </w:rPr>
              <w:t>l’efficacia ed efficienza della co-progettazione in itinere, dell’impianto progettuale, della fluidità del processo e</w:t>
            </w:r>
            <w:r>
              <w:rPr>
                <w:rFonts w:ascii="Arial" w:hAnsi="Arial" w:cs="Arial"/>
                <w:iCs/>
                <w:sz w:val="22"/>
              </w:rPr>
              <w:t xml:space="preserve"> dell’interazione tra i partner; </w:t>
            </w:r>
            <w:r w:rsidRPr="00F7763A">
              <w:rPr>
                <w:rFonts w:ascii="Arial" w:hAnsi="Arial" w:cs="Arial"/>
                <w:iCs/>
                <w:sz w:val="22"/>
              </w:rPr>
              <w:t>l’impatto delle azioni di progetto sui destinatari finali, in riferimento ai dati raccolti in fase di avvio</w:t>
            </w:r>
            <w:r>
              <w:rPr>
                <w:rFonts w:ascii="Arial" w:hAnsi="Arial" w:cs="Arial"/>
                <w:iCs/>
                <w:sz w:val="22"/>
              </w:rPr>
              <w:t xml:space="preserve"> (vedi analisi);  la </w:t>
            </w:r>
            <w:r w:rsidRPr="00F7763A">
              <w:rPr>
                <w:rFonts w:ascii="Arial" w:hAnsi="Arial" w:cs="Arial"/>
                <w:iCs/>
                <w:sz w:val="22"/>
              </w:rPr>
              <w:t>capacità di coinvolgimento attivo dei giovani nella co-progettazione delle azioni e nella valutazione delle stesse</w:t>
            </w:r>
            <w:r>
              <w:rPr>
                <w:rFonts w:ascii="Arial" w:hAnsi="Arial" w:cs="Arial"/>
                <w:iCs/>
                <w:sz w:val="22"/>
              </w:rPr>
              <w:t xml:space="preserve">; </w:t>
            </w:r>
            <w:r w:rsidRPr="00F7763A">
              <w:rPr>
                <w:rFonts w:ascii="Arial" w:hAnsi="Arial" w:cs="Arial"/>
                <w:iCs/>
                <w:sz w:val="22"/>
              </w:rPr>
              <w:t>la quantità di giovani coinvolti nelle azioni</w:t>
            </w:r>
            <w:r w:rsidR="00653245">
              <w:rPr>
                <w:rFonts w:ascii="Arial" w:hAnsi="Arial" w:cs="Arial"/>
                <w:iCs/>
                <w:sz w:val="22"/>
              </w:rPr>
              <w:t>.</w:t>
            </w:r>
          </w:p>
          <w:p w14:paraId="12230F64" w14:textId="77777777" w:rsidR="00086A1F" w:rsidRPr="00C953CA" w:rsidRDefault="00086A1F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4610D354" w14:textId="5C6BED43" w:rsidR="001E3529" w:rsidRPr="00C953CA" w:rsidRDefault="001E3529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 xml:space="preserve">(max </w:t>
            </w:r>
            <w:r w:rsid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3</w:t>
            </w:r>
            <w:r w:rsidRP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)</w:t>
            </w:r>
          </w:p>
        </w:tc>
      </w:tr>
      <w:tr w:rsidR="001E3529" w:rsidRPr="00C953CA" w14:paraId="2C91CCBE" w14:textId="77777777" w:rsidTr="00CF7427">
        <w:trPr>
          <w:trHeight w:val="4163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08C0" w14:textId="77777777" w:rsidR="001E3529" w:rsidRPr="00C953CA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AC686C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72EB354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5A26AEB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EC8534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6BEC879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E89988" w14:textId="77777777" w:rsidR="001E3529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69B9A03" w14:textId="77777777" w:rsidR="00F7763A" w:rsidRDefault="00F7763A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02522DD" w14:textId="77777777" w:rsidR="00F7763A" w:rsidRDefault="00F7763A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16DBB8" w14:textId="77777777" w:rsidR="00F7763A" w:rsidRDefault="00F7763A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110CA3C" w14:textId="77777777" w:rsidR="00F7763A" w:rsidRDefault="00F7763A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01DA6B9" w14:textId="359505EB" w:rsidR="00F7763A" w:rsidRPr="00C953CA" w:rsidRDefault="00F7763A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0685E13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p w14:paraId="6EEE02EC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p w14:paraId="079E5E96" w14:textId="5994232A" w:rsidR="0026102E" w:rsidRDefault="0026102E" w:rsidP="0026102E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p w14:paraId="2315DB0D" w14:textId="62A16B88" w:rsidR="0026102E" w:rsidRPr="0026102E" w:rsidRDefault="0026102E" w:rsidP="0026102E">
      <w:pPr>
        <w:tabs>
          <w:tab w:val="left" w:pos="212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26102E" w:rsidRPr="002610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07D6" w14:textId="77777777" w:rsidR="002C2BFA" w:rsidRDefault="002C2BFA" w:rsidP="0094323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F5BF89B" w14:textId="77777777" w:rsidR="002C2BFA" w:rsidRDefault="002C2BFA" w:rsidP="0094323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738316"/>
      <w:docPartObj>
        <w:docPartGallery w:val="Page Numbers (Bottom of Page)"/>
        <w:docPartUnique/>
      </w:docPartObj>
    </w:sdtPr>
    <w:sdtEndPr/>
    <w:sdtContent>
      <w:p w14:paraId="53C74DC0" w14:textId="4AC31198" w:rsidR="00943237" w:rsidRDefault="00943237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5F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036978C5" w14:textId="77777777" w:rsidR="00943237" w:rsidRDefault="00943237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FAD3" w14:textId="77777777" w:rsidR="002C2BFA" w:rsidRDefault="002C2BFA" w:rsidP="0094323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10A27AA" w14:textId="77777777" w:rsidR="002C2BFA" w:rsidRDefault="002C2BFA" w:rsidP="0094323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LFO4"/>
    <w:lvl w:ilvl="0">
      <w:start w:val="1"/>
      <w:numFmt w:val="bullet"/>
      <w:pStyle w:val="Paragrafoelenco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66229"/>
    <w:multiLevelType w:val="hybridMultilevel"/>
    <w:tmpl w:val="0762B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31BDF"/>
    <w:multiLevelType w:val="hybridMultilevel"/>
    <w:tmpl w:val="DDC44E2A"/>
    <w:lvl w:ilvl="0" w:tplc="3B049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D50DA"/>
    <w:multiLevelType w:val="hybridMultilevel"/>
    <w:tmpl w:val="19923E2E"/>
    <w:lvl w:ilvl="0" w:tplc="3B049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F057B"/>
    <w:multiLevelType w:val="hybridMultilevel"/>
    <w:tmpl w:val="AF54A9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49131">
    <w:abstractNumId w:val="0"/>
  </w:num>
  <w:num w:numId="2" w16cid:durableId="685866049">
    <w:abstractNumId w:val="1"/>
  </w:num>
  <w:num w:numId="3" w16cid:durableId="1382098270">
    <w:abstractNumId w:val="2"/>
  </w:num>
  <w:num w:numId="4" w16cid:durableId="980890745">
    <w:abstractNumId w:val="5"/>
  </w:num>
  <w:num w:numId="5" w16cid:durableId="134757803">
    <w:abstractNumId w:val="3"/>
  </w:num>
  <w:num w:numId="6" w16cid:durableId="1739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29"/>
    <w:rsid w:val="00024895"/>
    <w:rsid w:val="00064950"/>
    <w:rsid w:val="00085869"/>
    <w:rsid w:val="00086A1F"/>
    <w:rsid w:val="000915FA"/>
    <w:rsid w:val="000A425F"/>
    <w:rsid w:val="000E70AB"/>
    <w:rsid w:val="00150B17"/>
    <w:rsid w:val="001B198B"/>
    <w:rsid w:val="001E3529"/>
    <w:rsid w:val="002103C8"/>
    <w:rsid w:val="0026102E"/>
    <w:rsid w:val="002B46F5"/>
    <w:rsid w:val="002C2BFA"/>
    <w:rsid w:val="002D4498"/>
    <w:rsid w:val="003405D8"/>
    <w:rsid w:val="003B7566"/>
    <w:rsid w:val="003C7C6B"/>
    <w:rsid w:val="004357FA"/>
    <w:rsid w:val="00456DF9"/>
    <w:rsid w:val="004A24BA"/>
    <w:rsid w:val="004D6CD6"/>
    <w:rsid w:val="004E5A12"/>
    <w:rsid w:val="0052163A"/>
    <w:rsid w:val="00547EB8"/>
    <w:rsid w:val="00563DC3"/>
    <w:rsid w:val="00577BFA"/>
    <w:rsid w:val="005C4C13"/>
    <w:rsid w:val="00604EDA"/>
    <w:rsid w:val="00653245"/>
    <w:rsid w:val="00654925"/>
    <w:rsid w:val="00712E09"/>
    <w:rsid w:val="00772CFF"/>
    <w:rsid w:val="00773FCA"/>
    <w:rsid w:val="00790426"/>
    <w:rsid w:val="007A69EB"/>
    <w:rsid w:val="007B4CDA"/>
    <w:rsid w:val="007D0805"/>
    <w:rsid w:val="007E3603"/>
    <w:rsid w:val="00824F30"/>
    <w:rsid w:val="008B4500"/>
    <w:rsid w:val="008D23B9"/>
    <w:rsid w:val="008F36F5"/>
    <w:rsid w:val="009261D8"/>
    <w:rsid w:val="00943237"/>
    <w:rsid w:val="00976AF5"/>
    <w:rsid w:val="00986908"/>
    <w:rsid w:val="009A71AD"/>
    <w:rsid w:val="00A21EFB"/>
    <w:rsid w:val="00A27E24"/>
    <w:rsid w:val="00A604CA"/>
    <w:rsid w:val="00A7209F"/>
    <w:rsid w:val="00B120D7"/>
    <w:rsid w:val="00B90E61"/>
    <w:rsid w:val="00BC6CDF"/>
    <w:rsid w:val="00BF7C5B"/>
    <w:rsid w:val="00C70FEF"/>
    <w:rsid w:val="00C953CA"/>
    <w:rsid w:val="00CF7427"/>
    <w:rsid w:val="00D01A4E"/>
    <w:rsid w:val="00D34C05"/>
    <w:rsid w:val="00D550CE"/>
    <w:rsid w:val="00D97B77"/>
    <w:rsid w:val="00DA5BF8"/>
    <w:rsid w:val="00DB419A"/>
    <w:rsid w:val="00DE438E"/>
    <w:rsid w:val="00E33F03"/>
    <w:rsid w:val="00EB6B82"/>
    <w:rsid w:val="00ED4BF2"/>
    <w:rsid w:val="00EE775D"/>
    <w:rsid w:val="00F03E31"/>
    <w:rsid w:val="00F46147"/>
    <w:rsid w:val="00F4618F"/>
    <w:rsid w:val="00F775F8"/>
    <w:rsid w:val="00F7763A"/>
    <w:rsid w:val="00F860CE"/>
    <w:rsid w:val="00FA748E"/>
    <w:rsid w:val="00FD520F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9FB"/>
  <w15:chartTrackingRefBased/>
  <w15:docId w15:val="{C78D5486-AFFB-45C3-B05F-A552003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B17"/>
    <w:pPr>
      <w:suppressAutoHyphens/>
      <w:autoSpaceDE w:val="0"/>
      <w:spacing w:after="0"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1"/>
    <w:next w:val="Normale1"/>
    <w:link w:val="Titolo1Carattere"/>
    <w:qFormat/>
    <w:rsid w:val="001E3529"/>
    <w:pPr>
      <w:keepNext/>
      <w:keepLines/>
      <w:numPr>
        <w:numId w:val="1"/>
      </w:numPr>
      <w:spacing w:before="480" w:after="200"/>
      <w:outlineLvl w:val="0"/>
    </w:pPr>
    <w:rPr>
      <w:rFonts w:eastAsia="Times New Roman"/>
      <w:b/>
      <w:bCs/>
      <w:color w:val="92D050"/>
      <w:sz w:val="32"/>
      <w:szCs w:val="28"/>
    </w:rPr>
  </w:style>
  <w:style w:type="paragraph" w:styleId="Titolo2">
    <w:name w:val="heading 2"/>
    <w:basedOn w:val="Normale1"/>
    <w:next w:val="Normale1"/>
    <w:link w:val="Titolo2Carattere"/>
    <w:qFormat/>
    <w:rsid w:val="001E3529"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1"/>
    <w:next w:val="Normale1"/>
    <w:link w:val="Titolo3Carattere"/>
    <w:qFormat/>
    <w:rsid w:val="001E3529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1"/>
    <w:next w:val="Normale1"/>
    <w:link w:val="Titolo4Carattere"/>
    <w:qFormat/>
    <w:rsid w:val="001E3529"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eastAsia="Times New Roman" w:hAnsi="Cambria" w:cs="Cambria"/>
      <w:bCs/>
      <w:i/>
      <w:iCs/>
      <w:color w:val="000000"/>
      <w:u w:val="single"/>
    </w:rPr>
  </w:style>
  <w:style w:type="paragraph" w:styleId="Titolo8">
    <w:name w:val="heading 8"/>
    <w:basedOn w:val="Normale1"/>
    <w:next w:val="Normale1"/>
    <w:link w:val="Titolo8Carattere"/>
    <w:qFormat/>
    <w:rsid w:val="001E352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3529"/>
    <w:rPr>
      <w:rFonts w:ascii="Tw Cen MT" w:eastAsia="Times New Roman" w:hAnsi="Tw Cen MT" w:cs="Tw Cen MT"/>
      <w:b/>
      <w:bCs/>
      <w:color w:val="92D050"/>
      <w:kern w:val="1"/>
      <w:sz w:val="32"/>
      <w:szCs w:val="28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1E3529"/>
    <w:rPr>
      <w:rFonts w:ascii="Cambria" w:eastAsia="Times New Roman" w:hAnsi="Cambria" w:cs="Cambria"/>
      <w:b/>
      <w:bCs/>
      <w:color w:val="4F81BD"/>
      <w:kern w:val="1"/>
      <w:sz w:val="26"/>
      <w:szCs w:val="26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1E3529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1E3529"/>
    <w:rPr>
      <w:rFonts w:ascii="Cambria" w:eastAsia="Times New Roman" w:hAnsi="Cambria" w:cs="Cambria"/>
      <w:bCs/>
      <w:i/>
      <w:iCs/>
      <w:color w:val="000000"/>
      <w:kern w:val="1"/>
      <w:sz w:val="24"/>
      <w:szCs w:val="24"/>
      <w:u w:val="single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rsid w:val="001E3529"/>
    <w:rPr>
      <w:rFonts w:ascii="Cambria" w:eastAsia="Times New Roman" w:hAnsi="Cambria" w:cs="Cambria"/>
      <w:color w:val="404040"/>
      <w:kern w:val="1"/>
      <w:sz w:val="20"/>
      <w:szCs w:val="20"/>
      <w:lang w:eastAsia="zh-CN" w:bidi="hi-IN"/>
    </w:rPr>
  </w:style>
  <w:style w:type="character" w:customStyle="1" w:styleId="DefaultParagraphFont-a4d3579">
    <w:name w:val="Default Paragraph Font-a4d3579"/>
    <w:rsid w:val="001E3529"/>
  </w:style>
  <w:style w:type="paragraph" w:styleId="Corpotesto">
    <w:name w:val="Body Text"/>
    <w:basedOn w:val="Normale"/>
    <w:link w:val="CorpotestoCarattere"/>
    <w:rsid w:val="001E3529"/>
    <w:pPr>
      <w:suppressAutoHyphens w:val="0"/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1E3529"/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Normale1">
    <w:name w:val="Normale1"/>
    <w:rsid w:val="001E3529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1"/>
    <w:uiPriority w:val="34"/>
    <w:qFormat/>
    <w:rsid w:val="001E3529"/>
    <w:pPr>
      <w:numPr>
        <w:numId w:val="2"/>
      </w:numPr>
      <w:spacing w:before="120" w:after="200" w:line="300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943237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237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43237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237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49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498"/>
    <w:rPr>
      <w:rFonts w:ascii="Segoe UI" w:eastAsia="SimSun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Negri</dc:creator>
  <cp:keywords/>
  <dc:description/>
  <cp:lastModifiedBy>Claudio Bertuzzo</cp:lastModifiedBy>
  <cp:revision>12</cp:revision>
  <dcterms:created xsi:type="dcterms:W3CDTF">2022-12-23T07:59:00Z</dcterms:created>
  <dcterms:modified xsi:type="dcterms:W3CDTF">2023-01-08T16:13:00Z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