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46" w:rsidRDefault="009C0E5E">
      <w:pPr>
        <w:spacing w:after="0" w:line="240" w:lineRule="auto"/>
        <w:rPr>
          <w:rFonts w:eastAsia="Times" w:cstheme="minorHAnsi"/>
          <w:b/>
          <w:bCs/>
          <w:sz w:val="32"/>
          <w:szCs w:val="32"/>
          <w:lang w:eastAsia="it-IT"/>
        </w:rPr>
      </w:pPr>
      <w:r>
        <w:rPr>
          <w:rFonts w:eastAsia="Times" w:cstheme="minorHAnsi"/>
          <w:b/>
          <w:bCs/>
          <w:sz w:val="32"/>
          <w:szCs w:val="32"/>
          <w:lang w:eastAsia="it-IT"/>
        </w:rPr>
        <w:t xml:space="preserve">  </w:t>
      </w:r>
    </w:p>
    <w:p w:rsidR="00492246" w:rsidRPr="009C0E5E" w:rsidRDefault="009C0E5E">
      <w:pPr>
        <w:spacing w:after="0" w:line="240" w:lineRule="auto"/>
        <w:jc w:val="center"/>
        <w:rPr>
          <w:rFonts w:eastAsia="Times" w:cstheme="minorHAnsi"/>
          <w:b/>
          <w:bCs/>
          <w:sz w:val="24"/>
          <w:szCs w:val="24"/>
          <w:lang w:eastAsia="it-IT"/>
        </w:rPr>
      </w:pPr>
      <w:r w:rsidRPr="009C0E5E">
        <w:rPr>
          <w:rFonts w:eastAsia="Times" w:cstheme="minorHAnsi"/>
          <w:b/>
          <w:bCs/>
          <w:sz w:val="24"/>
          <w:szCs w:val="24"/>
          <w:lang w:eastAsia="it-IT"/>
        </w:rPr>
        <w:t>PATTO DI INTEGRITÀ</w:t>
      </w:r>
    </w:p>
    <w:p w:rsidR="00492246" w:rsidRPr="009C0E5E" w:rsidRDefault="009C0E5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C0E5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tra il COMUNE DI MILANO ed i PARTECIPANTI </w:t>
      </w:r>
    </w:p>
    <w:tbl>
      <w:tblPr>
        <w:tblStyle w:val="Grigliatabella"/>
        <w:tblW w:w="10513" w:type="dxa"/>
        <w:tblLayout w:type="fixed"/>
        <w:tblLook w:val="04A0" w:firstRow="1" w:lastRow="0" w:firstColumn="1" w:lastColumn="0" w:noHBand="0" w:noVBand="1"/>
      </w:tblPr>
      <w:tblGrid>
        <w:gridCol w:w="10513"/>
      </w:tblGrid>
      <w:tr w:rsidR="00492246" w:rsidTr="009C0E5E">
        <w:trPr>
          <w:trHeight w:val="1011"/>
        </w:trPr>
        <w:tc>
          <w:tcPr>
            <w:tcW w:w="10513" w:type="dxa"/>
          </w:tcPr>
          <w:p w:rsidR="00492246" w:rsidRDefault="00286C6E" w:rsidP="006F3173">
            <w:pPr>
              <w:tabs>
                <w:tab w:val="center" w:pos="4819"/>
                <w:tab w:val="right" w:pos="9638"/>
              </w:tabs>
              <w:spacing w:after="0"/>
              <w:jc w:val="both"/>
              <w:rPr>
                <w:rFonts w:cstheme="minorHAnsi"/>
                <w:b/>
              </w:rPr>
            </w:pPr>
            <w:bookmarkStart w:id="0" w:name="_Hlk123810888"/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 xml:space="preserve">AVVISO DI ISTRUTTORIA PUBBLICA </w:t>
            </w:r>
            <w:bookmarkStart w:id="1" w:name="_Hlk123634072"/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>AI SENSI DEL</w:t>
            </w:r>
            <w:r w:rsidRPr="00AB18A2">
              <w:rPr>
                <w:rFonts w:ascii="Lato Medium" w:eastAsia="Book Antiqua" w:hAnsi="Lato Medium" w:cstheme="minorHAnsi"/>
                <w:color w:val="000000"/>
              </w:rPr>
              <w:t xml:space="preserve"> </w:t>
            </w:r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>DECRETO DEL MINISTERO DEL LAVORO E DELLE POLITICHE SOCIALI N. 72 DEL 31 MARZO 2021, FINALIZZATA ALL’INDIVIDUAZIONE DI SOGGETTI QUALIFICATI, DISPONIBILI ALLA CO-PROGETTAZIONE E ALLA CO-GESTIONE DI INTERVENTI DI ANIMAZIONE TEMPORANEA DELLO SPAZIO NELLE MORE DELLA REALIZZAZIONE DI UN “HUB DEI GIOVANI” CON SEDE NELL’IMMOBILE SITO IN VIA COSTANTINO BARONI 85</w:t>
            </w:r>
            <w:bookmarkEnd w:id="1"/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 xml:space="preserve">, </w:t>
            </w:r>
            <w:r w:rsidRPr="00AB18A2">
              <w:rPr>
                <w:rFonts w:ascii="Lato Black" w:hAnsi="Lato Black"/>
              </w:rPr>
              <w:t>FINANZIATO CON FONDI LEGGE 285/97. CUP: B44D22003530003</w:t>
            </w:r>
            <w:bookmarkEnd w:id="0"/>
          </w:p>
        </w:tc>
      </w:tr>
    </w:tbl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Questo documento deve essere obbligatoriamente sottoscritto e presentato insieme alla domanda di partecipazione inviata da ciascun partecipante all’istruttoria pubblica in oggetto. La mancata consegna di questo documento debitamente sottoscritto dal titolare o rappresentante legale dell’Ente comporterà l’esclusione dalla procedura. </w:t>
      </w:r>
    </w:p>
    <w:p w:rsidR="00492246" w:rsidRPr="009C0E5E" w:rsidRDefault="009C0E5E" w:rsidP="009C0E5E">
      <w:pPr>
        <w:spacing w:after="0" w:line="240" w:lineRule="auto"/>
        <w:jc w:val="center"/>
        <w:rPr>
          <w:rFonts w:ascii="Lato Medium" w:eastAsia="Times New Roman" w:hAnsi="Lato Medium" w:cstheme="minorHAnsi"/>
          <w:b/>
          <w:bCs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b/>
          <w:bCs/>
          <w:sz w:val="20"/>
          <w:szCs w:val="20"/>
          <w:lang w:eastAsia="it-IT"/>
        </w:rPr>
        <w:t>Questo documento costituisce parte integrante di questo procedimento e di qualsiasi convenzione sottoscritta con il Co</w:t>
      </w:r>
      <w:bookmarkStart w:id="2" w:name="_GoBack"/>
      <w:bookmarkEnd w:id="2"/>
      <w:r w:rsidRPr="009C0E5E">
        <w:rPr>
          <w:rFonts w:ascii="Lato Medium" w:eastAsia="Times New Roman" w:hAnsi="Lato Medium" w:cstheme="minorHAnsi"/>
          <w:b/>
          <w:bCs/>
          <w:sz w:val="20"/>
          <w:szCs w:val="20"/>
          <w:lang w:eastAsia="it-IT"/>
        </w:rPr>
        <w:t>mune di Milano.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Questo Patto d’Integrità stabilisce la reciproca, formale obbligazione del Comune di Milano e dei partecipanti al procedimento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 procedimento stesso.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Il personale, i collaboratori e i consulenti del Comune di Milano impiegati a ogni livello nell’espletamento di questa selezione e nel controllo dell’esecuzione della relativa convenzione assegnata, sono consapevoli del presente Patto d’Integrità, il cui spirito condividono pienamente, nonché delle sanzioni previste a loro carico in caso di mancato rispetto di esso Patto.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Il Comune di Milano si impegna a rendere pubblici i dati più rilevanti riguardanti l’istruttoria: l’elenco dei partecipanti, l’elenco degli esclusi con motivazione dell’esclusione, l’esito dell’istruttoria con relativa attestazione del rispetto dei criteri di ammissibilità indicati nell’Avviso.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Il sottoscritto partecipante all’istruttoria si impegna a segnalare al Comune di Milano qualsiasi tentativo di turbativa, irregolarità o distorsione nelle fasi di svolgimento della procedura e/o durante l’esecuzione delle eventuali convenzioni, da parte di ogni interessato o addetto o di chiunque possa influenzare le decisioni relative al procedimento in oggetto.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Il sottoscritto partecipante all’istruttoria dichiara di non trovarsi in situazioni di controllo o di collegamento (formale e/o sostanziale) con altri partecipanti e che non si è accordato e non si accorderà con altri partecipanti alla procedura. </w:t>
      </w:r>
    </w:p>
    <w:p w:rsidR="00492246" w:rsidRPr="009C0E5E" w:rsidRDefault="009C0E5E" w:rsidP="009C0E5E">
      <w:pPr>
        <w:pStyle w:val="Corpotesto"/>
        <w:jc w:val="both"/>
        <w:rPr>
          <w:rFonts w:ascii="Lato Medium" w:hAnsi="Lato Medium" w:cstheme="minorHAnsi"/>
          <w:sz w:val="20"/>
          <w:szCs w:val="20"/>
        </w:rPr>
      </w:pPr>
      <w:r w:rsidRPr="009C0E5E">
        <w:rPr>
          <w:rFonts w:ascii="Lato Medium" w:hAnsi="Lato Medium" w:cstheme="minorHAnsi"/>
          <w:sz w:val="20"/>
          <w:szCs w:val="20"/>
        </w:rPr>
        <w:t>Il sottoscritto partecipante all’istruttoria si impegna a rendere noti, su richiesta del Comune di Milano, tutti i pagamenti eseguiti e riguardanti la convenzione eventualmente assegnatole a seguito dell’Avviso in oggetto inclusi quelli eseguiti a favore di consulenti. La remunerazione di questi ultimi non deve superare il “congruo ammontare dovuto per servizi legittimi”.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Il sottoscritto partecipante all’istruttoria prende nota e accetta che nel caso di mancato rispetto degli impegni anticorruzione assunti con questo Patto di Integrità, comunque accertato dall’Amministrazione, potranno essere applicate le seguenti sanzioni:</w:t>
      </w:r>
    </w:p>
    <w:p w:rsidR="00492246" w:rsidRPr="009C0E5E" w:rsidRDefault="009C0E5E" w:rsidP="009C0E5E">
      <w:pPr>
        <w:numPr>
          <w:ilvl w:val="1"/>
          <w:numId w:val="1"/>
        </w:num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risoluzione o perdita della convenzione;</w:t>
      </w:r>
    </w:p>
    <w:p w:rsidR="00492246" w:rsidRPr="009C0E5E" w:rsidRDefault="009C0E5E" w:rsidP="009C0E5E">
      <w:pPr>
        <w:numPr>
          <w:ilvl w:val="1"/>
          <w:numId w:val="1"/>
        </w:num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responsabilità per danno arrecato al Comune di Milano nella misura dell’8% del valore della convenzione, impregiudicata la prova dell’esistenza di un danno maggiore;</w:t>
      </w:r>
    </w:p>
    <w:p w:rsidR="00492246" w:rsidRPr="009C0E5E" w:rsidRDefault="009C0E5E" w:rsidP="009C0E5E">
      <w:pPr>
        <w:numPr>
          <w:ilvl w:val="1"/>
          <w:numId w:val="1"/>
        </w:num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responsabilità per danno arrecato agli altri partecipanti alla procedura nella misura dell’1% del valore del progetto per ogni partecipante, sempre impregiudicata la prova predetta;</w:t>
      </w:r>
    </w:p>
    <w:p w:rsidR="00492246" w:rsidRPr="009C0E5E" w:rsidRDefault="009C0E5E" w:rsidP="009C0E5E">
      <w:pPr>
        <w:numPr>
          <w:ilvl w:val="1"/>
          <w:numId w:val="1"/>
        </w:num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esclusione del concorrente dalle altre procedure indette dal Comune di Milano per 5 anni.</w:t>
      </w:r>
    </w:p>
    <w:p w:rsidR="00492246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Il presente Patto di Integrità e le relative sanzioni applicabili resteranno in vigore sino alla completa realizzazione delle attività progettuali previste nella Convenzione (Patto di Accreditamento)</w:t>
      </w:r>
    </w:p>
    <w:p w:rsidR="00492246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9C0E5E">
        <w:rPr>
          <w:rFonts w:ascii="Lato Medium" w:eastAsia="Times New Roman" w:hAnsi="Lato Medium" w:cstheme="minorHAnsi"/>
          <w:sz w:val="20"/>
          <w:szCs w:val="20"/>
          <w:lang w:eastAsia="it-IT"/>
        </w:rPr>
        <w:t>Ogni controversia relativa all’interpretazione ed esecuzione del presente Patto d’Integrità fra Comune di Milano e i concorrenti e tra gli stessi concorrenti sarà risolta dall’Autorità Giudiziaria competente.</w:t>
      </w:r>
    </w:p>
    <w:p w:rsid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</w:p>
    <w:p w:rsid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9C0E5E" w:rsidTr="009C0E5E">
        <w:tc>
          <w:tcPr>
            <w:tcW w:w="5244" w:type="dxa"/>
          </w:tcPr>
          <w:p w:rsidR="009C0E5E" w:rsidRPr="009C0E5E" w:rsidRDefault="009C0E5E" w:rsidP="009C0E5E">
            <w:pPr>
              <w:widowControl w:val="0"/>
              <w:spacing w:after="0" w:line="160" w:lineRule="atLeast"/>
              <w:jc w:val="center"/>
              <w:rPr>
                <w:rFonts w:ascii="Lato Medium" w:eastAsia="Times New Roman" w:hAnsi="Lato Medium" w:cstheme="minorHAnsi"/>
              </w:rPr>
            </w:pPr>
            <w:r w:rsidRPr="009C0E5E">
              <w:rPr>
                <w:rFonts w:ascii="Lato Medium" w:eastAsia="Times New Roman" w:hAnsi="Lato Medium" w:cstheme="minorHAnsi"/>
              </w:rPr>
              <w:t>IL LEGALE RAPPRESENTANTE</w:t>
            </w:r>
          </w:p>
          <w:p w:rsidR="009C0E5E" w:rsidRDefault="009C0E5E" w:rsidP="009C0E5E">
            <w:pPr>
              <w:spacing w:after="0" w:line="240" w:lineRule="auto"/>
              <w:jc w:val="both"/>
              <w:rPr>
                <w:rFonts w:ascii="Lato Medium" w:eastAsia="Times New Roman" w:hAnsi="Lato Medium" w:cstheme="minorHAnsi"/>
              </w:rPr>
            </w:pPr>
          </w:p>
        </w:tc>
        <w:tc>
          <w:tcPr>
            <w:tcW w:w="5244" w:type="dxa"/>
          </w:tcPr>
          <w:p w:rsidR="009C0E5E" w:rsidRPr="009C0E5E" w:rsidRDefault="009C0E5E" w:rsidP="009C0E5E">
            <w:pPr>
              <w:widowControl w:val="0"/>
              <w:spacing w:after="0" w:line="240" w:lineRule="auto"/>
              <w:jc w:val="center"/>
              <w:rPr>
                <w:rFonts w:ascii="Lato Medium" w:eastAsia="Times New Roman" w:hAnsi="Lato Medium" w:cstheme="minorHAnsi"/>
              </w:rPr>
            </w:pPr>
            <w:r w:rsidRPr="009C0E5E">
              <w:rPr>
                <w:rFonts w:ascii="Lato Medium" w:eastAsia="Times New Roman" w:hAnsi="Lato Medium" w:cstheme="minorHAnsi"/>
              </w:rPr>
              <w:t>IL DIRETTORE</w:t>
            </w:r>
          </w:p>
          <w:p w:rsidR="009C0E5E" w:rsidRPr="009C0E5E" w:rsidRDefault="009C0E5E" w:rsidP="009C0E5E">
            <w:pPr>
              <w:widowControl w:val="0"/>
              <w:spacing w:after="0" w:line="240" w:lineRule="auto"/>
              <w:jc w:val="center"/>
              <w:rPr>
                <w:rFonts w:ascii="Lato Medium" w:eastAsia="Times New Roman" w:hAnsi="Lato Medium" w:cstheme="minorHAnsi"/>
              </w:rPr>
            </w:pPr>
            <w:r w:rsidRPr="009C0E5E">
              <w:rPr>
                <w:rFonts w:ascii="Lato Medium" w:eastAsia="Times New Roman" w:hAnsi="Lato Medium" w:cstheme="minorHAnsi"/>
              </w:rPr>
              <w:t>D.P. Promozione Giovanile e Transizione Scuola-Lavoro</w:t>
            </w:r>
          </w:p>
          <w:p w:rsidR="009C0E5E" w:rsidRPr="009C0E5E" w:rsidRDefault="009C0E5E" w:rsidP="009C0E5E">
            <w:pPr>
              <w:widowControl w:val="0"/>
              <w:spacing w:after="0" w:line="240" w:lineRule="auto"/>
              <w:jc w:val="center"/>
              <w:rPr>
                <w:rFonts w:ascii="Lato Medium" w:eastAsia="Times New Roman" w:hAnsi="Lato Medium" w:cstheme="minorHAnsi"/>
              </w:rPr>
            </w:pPr>
            <w:r w:rsidRPr="009C0E5E">
              <w:rPr>
                <w:rFonts w:ascii="Lato Medium" w:eastAsia="Times New Roman" w:hAnsi="Lato Medium" w:cstheme="minorHAnsi"/>
              </w:rPr>
              <w:t>Giulia Tosoni</w:t>
            </w:r>
          </w:p>
          <w:p w:rsidR="009C0E5E" w:rsidRDefault="009C0E5E" w:rsidP="009C0E5E">
            <w:pPr>
              <w:spacing w:after="0" w:line="240" w:lineRule="auto"/>
              <w:jc w:val="center"/>
              <w:rPr>
                <w:rFonts w:ascii="Lato Medium" w:eastAsia="Times New Roman" w:hAnsi="Lato Medium" w:cstheme="minorHAnsi"/>
              </w:rPr>
            </w:pPr>
            <w:r w:rsidRPr="009C0E5E">
              <w:rPr>
                <w:rFonts w:ascii="Lato Medium" w:eastAsia="Times New Roman" w:hAnsi="Lato Medium" w:cstheme="minorHAnsi"/>
                <w:i/>
              </w:rPr>
              <w:t>Firmato digitalmente</w:t>
            </w:r>
          </w:p>
        </w:tc>
      </w:tr>
      <w:tr w:rsidR="009C0E5E" w:rsidTr="009C0E5E">
        <w:tc>
          <w:tcPr>
            <w:tcW w:w="5244" w:type="dxa"/>
          </w:tcPr>
          <w:p w:rsidR="009C0E5E" w:rsidRPr="009C0E5E" w:rsidRDefault="009C0E5E" w:rsidP="009C0E5E">
            <w:pPr>
              <w:widowControl w:val="0"/>
              <w:spacing w:after="0" w:line="160" w:lineRule="atLeast"/>
              <w:jc w:val="center"/>
              <w:rPr>
                <w:rFonts w:ascii="Lato Medium" w:eastAsia="Times New Roman" w:hAnsi="Lato Medium" w:cstheme="minorHAnsi"/>
                <w:sz w:val="18"/>
              </w:rPr>
            </w:pPr>
          </w:p>
        </w:tc>
        <w:tc>
          <w:tcPr>
            <w:tcW w:w="5244" w:type="dxa"/>
          </w:tcPr>
          <w:p w:rsidR="009C0E5E" w:rsidRPr="009C0E5E" w:rsidRDefault="009C0E5E" w:rsidP="009C0E5E">
            <w:pPr>
              <w:widowControl w:val="0"/>
              <w:spacing w:after="0" w:line="240" w:lineRule="auto"/>
              <w:jc w:val="center"/>
              <w:rPr>
                <w:rFonts w:ascii="Lato Medium" w:eastAsia="Times New Roman" w:hAnsi="Lato Medium" w:cstheme="minorHAnsi"/>
              </w:rPr>
            </w:pPr>
          </w:p>
        </w:tc>
      </w:tr>
    </w:tbl>
    <w:p w:rsidR="009C0E5E" w:rsidRPr="009C0E5E" w:rsidRDefault="009C0E5E" w:rsidP="009C0E5E">
      <w:pPr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</w:p>
    <w:p w:rsidR="00492246" w:rsidRPr="009C0E5E" w:rsidRDefault="00492246" w:rsidP="009C0E5E">
      <w:pPr>
        <w:spacing w:after="0" w:line="240" w:lineRule="auto"/>
        <w:rPr>
          <w:rFonts w:ascii="Lato Medium" w:eastAsia="Times New Roman" w:hAnsi="Lato Medium" w:cstheme="minorHAnsi"/>
          <w:sz w:val="20"/>
          <w:szCs w:val="20"/>
          <w:lang w:eastAsia="it-IT"/>
        </w:rPr>
      </w:pPr>
    </w:p>
    <w:sectPr w:rsidR="00492246" w:rsidRPr="009C0E5E" w:rsidSect="009C0E5E">
      <w:footerReference w:type="default" r:id="rId7"/>
      <w:headerReference w:type="first" r:id="rId8"/>
      <w:footerReference w:type="first" r:id="rId9"/>
      <w:pgSz w:w="11906" w:h="16838"/>
      <w:pgMar w:top="993" w:right="707" w:bottom="1134" w:left="85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FA" w:rsidRDefault="009C0E5E">
      <w:pPr>
        <w:spacing w:after="0" w:line="240" w:lineRule="auto"/>
      </w:pPr>
      <w:r>
        <w:separator/>
      </w:r>
    </w:p>
  </w:endnote>
  <w:endnote w:type="continuationSeparator" w:id="0">
    <w:p w:rsidR="000F28FA" w:rsidRDefault="009C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830326"/>
      <w:docPartObj>
        <w:docPartGallery w:val="Page Numbers (Bottom of Page)"/>
        <w:docPartUnique/>
      </w:docPartObj>
    </w:sdtPr>
    <w:sdtEndPr/>
    <w:sdtContent>
      <w:p w:rsidR="00492246" w:rsidRDefault="009C0E5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2246" w:rsidRDefault="004922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360492"/>
      <w:docPartObj>
        <w:docPartGallery w:val="Page Numbers (Bottom of Page)"/>
        <w:docPartUnique/>
      </w:docPartObj>
    </w:sdtPr>
    <w:sdtEndPr/>
    <w:sdtContent>
      <w:p w:rsidR="00492246" w:rsidRDefault="009C0E5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86C6E">
          <w:rPr>
            <w:noProof/>
          </w:rPr>
          <w:t>1</w:t>
        </w:r>
        <w:r>
          <w:fldChar w:fldCharType="end"/>
        </w:r>
      </w:p>
    </w:sdtContent>
  </w:sdt>
  <w:p w:rsidR="00492246" w:rsidRDefault="004922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FA" w:rsidRDefault="009C0E5E">
      <w:pPr>
        <w:spacing w:after="0" w:line="240" w:lineRule="auto"/>
      </w:pPr>
      <w:r>
        <w:separator/>
      </w:r>
    </w:p>
  </w:footnote>
  <w:footnote w:type="continuationSeparator" w:id="0">
    <w:p w:rsidR="000F28FA" w:rsidRDefault="009C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46" w:rsidRDefault="009C0E5E">
    <w:pPr>
      <w:pStyle w:val="Intestazione"/>
      <w:jc w:val="right"/>
      <w:rPr>
        <w:rFonts w:cstheme="minorHAnsi"/>
      </w:rPr>
    </w:pPr>
    <w:r>
      <w:rPr>
        <w:noProof/>
        <w:lang w:eastAsia="it-IT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41120" cy="655320"/>
          <wp:effectExtent l="0" t="0" r="0" b="0"/>
          <wp:wrapNone/>
          <wp:docPr id="19" name="Immagine 28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50" t="38893" r="6097" b="30231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</w:rPr>
      <w:t>All.</w:t>
    </w:r>
    <w:r w:rsidR="00A57B46">
      <w:rPr>
        <w:rFonts w:cstheme="minorHAnsi"/>
      </w:rPr>
      <w:t>4</w:t>
    </w:r>
  </w:p>
  <w:p w:rsidR="00492246" w:rsidRDefault="004922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5F56"/>
    <w:multiLevelType w:val="multilevel"/>
    <w:tmpl w:val="4BBE2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8C6F0D"/>
    <w:multiLevelType w:val="multilevel"/>
    <w:tmpl w:val="43F4778E"/>
    <w:lvl w:ilvl="0">
      <w:start w:val="1"/>
      <w:numFmt w:val="bullet"/>
      <w:lvlText w:val=""/>
      <w:lvlJc w:val="left"/>
      <w:pPr>
        <w:tabs>
          <w:tab w:val="num" w:pos="851"/>
        </w:tabs>
        <w:ind w:left="1985" w:hanging="28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46"/>
    <w:rsid w:val="000F28FA"/>
    <w:rsid w:val="00286C6E"/>
    <w:rsid w:val="00492246"/>
    <w:rsid w:val="006F3173"/>
    <w:rsid w:val="009C0E5E"/>
    <w:rsid w:val="00A5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66FF011-8459-49FD-AD77-5702C5E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A6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017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017E"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FE0F9A"/>
    <w:rPr>
      <w:rFonts w:ascii="Times" w:eastAsia="Times New Roman" w:hAnsi="Times" w:cs="Times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E0F9A"/>
    <w:pPr>
      <w:spacing w:after="0" w:line="240" w:lineRule="auto"/>
    </w:pPr>
    <w:rPr>
      <w:rFonts w:ascii="Times" w:eastAsia="Times New Roman" w:hAnsi="Times" w:cs="Times"/>
      <w:lang w:eastAsia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017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017E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3B2A65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663</Words>
  <Characters>3781</Characters>
  <Application>Microsoft Office Word</Application>
  <DocSecurity>0</DocSecurity>
  <Lines>31</Lines>
  <Paragraphs>8</Paragraphs>
  <ScaleCrop>false</ScaleCrop>
  <Company>Comune di Milano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Michele Mandelli</cp:lastModifiedBy>
  <cp:revision>5</cp:revision>
  <dcterms:created xsi:type="dcterms:W3CDTF">2018-11-13T07:10:00Z</dcterms:created>
  <dcterms:modified xsi:type="dcterms:W3CDTF">2023-01-23T15:19:00Z</dcterms:modified>
  <dc:language>it-IT</dc:language>
</cp:coreProperties>
</file>