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2856B" w14:textId="77777777" w:rsidR="009F68DF" w:rsidRPr="00850C11" w:rsidRDefault="009F68DF" w:rsidP="009F68DF">
      <w:pPr>
        <w:widowControl w:val="0"/>
        <w:jc w:val="both"/>
        <w:rPr>
          <w:szCs w:val="20"/>
        </w:rPr>
      </w:pPr>
      <w:r w:rsidRPr="00850C11">
        <w:rPr>
          <w:szCs w:val="20"/>
        </w:rPr>
        <w:t>AL COMUNE DI MILANO</w:t>
      </w:r>
    </w:p>
    <w:p w14:paraId="62954085" w14:textId="77777777" w:rsidR="009F68DF" w:rsidRPr="00850C11" w:rsidRDefault="009F68DF" w:rsidP="009F68DF">
      <w:r w:rsidRPr="00850C11">
        <w:t>AREA GARE OPERE PUBBLICHE</w:t>
      </w:r>
      <w:r w:rsidR="00D75C12">
        <w:t xml:space="preserve"> </w:t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</w:p>
    <w:p w14:paraId="12D928D4" w14:textId="77777777" w:rsidR="009F68DF" w:rsidRDefault="009F68DF" w:rsidP="009F68DF">
      <w:r w:rsidRPr="00850C11">
        <w:t>MILANO</w:t>
      </w:r>
    </w:p>
    <w:p w14:paraId="2FFFFFD1" w14:textId="77777777" w:rsidR="009F68DF" w:rsidRDefault="009F68DF"/>
    <w:p w14:paraId="0B05D49D" w14:textId="5EC2263A" w:rsidR="009F68DF" w:rsidRDefault="009F68DF" w:rsidP="009F68DF">
      <w:pPr>
        <w:jc w:val="center"/>
        <w:rPr>
          <w:rFonts w:ascii="Lato Medium" w:hAnsi="Lato Medium"/>
          <w:b/>
          <w:bCs/>
        </w:rPr>
      </w:pPr>
      <w:r w:rsidRPr="009F68DF">
        <w:rPr>
          <w:rFonts w:ascii="Lato Medium" w:hAnsi="Lato Medium"/>
          <w:b/>
          <w:bCs/>
        </w:rPr>
        <w:t>ATTESTAZIONE DEL RISPETTO DEL PRINCIPIO DNSH (“Do No Significant Harm”) AI SENSI DELL’ART. 17 DEL REG. UE 2020/852</w:t>
      </w:r>
    </w:p>
    <w:p w14:paraId="656B2FD9" w14:textId="77777777" w:rsidR="000839AF" w:rsidRPr="009F68DF" w:rsidRDefault="000839AF" w:rsidP="009F68DF">
      <w:pPr>
        <w:jc w:val="center"/>
        <w:rPr>
          <w:rFonts w:ascii="Lato Medium" w:hAnsi="Lato Medium"/>
          <w:b/>
          <w:bCs/>
        </w:rPr>
      </w:pPr>
    </w:p>
    <w:p w14:paraId="78BADC3C" w14:textId="77777777" w:rsidR="001536FA" w:rsidRPr="009F68DF" w:rsidRDefault="00DC048B">
      <w:pPr>
        <w:rPr>
          <w:rFonts w:ascii="Lato Medium" w:hAnsi="Lato Medium"/>
        </w:rPr>
      </w:pPr>
      <w:r w:rsidRPr="009F68DF">
        <w:rPr>
          <w:rFonts w:ascii="Lato Medium" w:hAnsi="Lato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3F36C" wp14:editId="4B647B4D">
                <wp:simplePos x="0" y="0"/>
                <wp:positionH relativeFrom="margin">
                  <wp:posOffset>899160</wp:posOffset>
                </wp:positionH>
                <wp:positionV relativeFrom="paragraph">
                  <wp:posOffset>17145</wp:posOffset>
                </wp:positionV>
                <wp:extent cx="5347252" cy="838200"/>
                <wp:effectExtent l="0" t="0" r="25400" b="1905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252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18F94" w14:textId="77777777" w:rsidR="006032C5" w:rsidRDefault="006032C5" w:rsidP="006032C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APPALTO 43/2024</w:t>
                            </w:r>
                          </w:p>
                          <w:p w14:paraId="01B0BF2A" w14:textId="2D323A20" w:rsidR="009F68DF" w:rsidRPr="007F699D" w:rsidRDefault="006032C5" w:rsidP="00934DDA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“</w:t>
                            </w:r>
                            <w:r w:rsidRPr="002F0F41">
                              <w:rPr>
                                <w:b/>
                              </w:rPr>
                              <w:fldChar w:fldCharType="begin"/>
                            </w:r>
                            <w:r w:rsidRPr="002F0F41">
                              <w:rPr>
                                <w:b/>
                              </w:rPr>
                              <w:instrText xml:space="preserve"> MERGEFIELD OGGETTO_DELLA_GARA </w:instrText>
                            </w:r>
                            <w:r w:rsidRPr="002F0F41">
                              <w:rPr>
                                <w:b/>
                              </w:rPr>
                              <w:fldChar w:fldCharType="separate"/>
                            </w:r>
                            <w:r w:rsidRPr="002F0F41">
                              <w:rPr>
                                <w:b/>
                                <w:noProof/>
                              </w:rPr>
                              <w:t>NOVECENTOPIUCENTO</w:t>
                            </w:r>
                            <w:r>
                              <w:rPr>
                                <w:b/>
                                <w:noProof/>
                              </w:rPr>
                              <w:t>"</w:t>
                            </w:r>
                            <w:r w:rsidRPr="002F0F41">
                              <w:rPr>
                                <w:b/>
                                <w:noProof/>
                              </w:rPr>
                              <w:t xml:space="preserve"> RICONVERSIONE E ANNESSIONE DELL’EDIFICIO </w:t>
                            </w:r>
                            <w:r>
                              <w:rPr>
                                <w:b/>
                                <w:noProof/>
                              </w:rPr>
                              <w:t>"</w:t>
                            </w:r>
                            <w:r w:rsidRPr="002F0F41">
                              <w:rPr>
                                <w:b/>
                                <w:noProof/>
                              </w:rPr>
                              <w:t>SECONDO</w:t>
                            </w:r>
                            <w:r>
                              <w:rPr>
                                <w:b/>
                                <w:noProof/>
                              </w:rPr>
                              <w:t xml:space="preserve"> </w:t>
                            </w:r>
                            <w:r w:rsidRPr="002F0F41">
                              <w:rPr>
                                <w:b/>
                                <w:noProof/>
                              </w:rPr>
                              <w:t>ARENGARIO</w:t>
                            </w:r>
                            <w:r>
                              <w:rPr>
                                <w:b/>
                                <w:noProof/>
                              </w:rPr>
                              <w:t>"</w:t>
                            </w:r>
                            <w:r w:rsidRPr="002F0F41">
                              <w:rPr>
                                <w:b/>
                                <w:noProof/>
                              </w:rPr>
                              <w:t xml:space="preserve"> AL MUSEO DEL NOVECENTO – CUP B44E20003930004. </w:t>
                            </w:r>
                            <w:r w:rsidRPr="002F0F41">
                              <w:rPr>
                                <w:b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3F36C" id="_x0000_t202" coordsize="21600,21600" o:spt="202" path="m,l,21600r21600,l21600,xe">
                <v:stroke joinstyle="miter"/>
                <v:path gradientshapeok="t" o:connecttype="rect"/>
              </v:shapetype>
              <v:shape id="Casella di testo 49" o:spid="_x0000_s1026" type="#_x0000_t202" style="position:absolute;margin-left:70.8pt;margin-top:1.35pt;width:421.0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">
                <v:textbox>
                  <w:txbxContent>
                    <w:p w14:paraId="7E618F94" w14:textId="77777777" w:rsidR="006032C5" w:rsidRDefault="006032C5" w:rsidP="006032C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APPALTO 43/2024</w:t>
                      </w:r>
                    </w:p>
                    <w:p w14:paraId="01B0BF2A" w14:textId="2D323A20" w:rsidR="009F68DF" w:rsidRPr="007F699D" w:rsidRDefault="006032C5" w:rsidP="00934DDA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“</w:t>
                      </w:r>
                      <w:r w:rsidRPr="002F0F41">
                        <w:rPr>
                          <w:b/>
                        </w:rPr>
                        <w:fldChar w:fldCharType="begin"/>
                      </w:r>
                      <w:r w:rsidRPr="002F0F41">
                        <w:rPr>
                          <w:b/>
                        </w:rPr>
                        <w:instrText xml:space="preserve"> MERGEFIELD OGGETTO_DELLA_GARA </w:instrText>
                      </w:r>
                      <w:r w:rsidRPr="002F0F41">
                        <w:rPr>
                          <w:b/>
                        </w:rPr>
                        <w:fldChar w:fldCharType="separate"/>
                      </w:r>
                      <w:r w:rsidRPr="002F0F41">
                        <w:rPr>
                          <w:b/>
                          <w:noProof/>
                        </w:rPr>
                        <w:t>NOVECENTOPIUCENTO</w:t>
                      </w:r>
                      <w:r>
                        <w:rPr>
                          <w:b/>
                          <w:noProof/>
                        </w:rPr>
                        <w:t>"</w:t>
                      </w:r>
                      <w:r w:rsidRPr="002F0F41">
                        <w:rPr>
                          <w:b/>
                          <w:noProof/>
                        </w:rPr>
                        <w:t xml:space="preserve"> RICONVERSIONE E ANNESSIONE DELL’EDIFICIO </w:t>
                      </w:r>
                      <w:r>
                        <w:rPr>
                          <w:b/>
                          <w:noProof/>
                        </w:rPr>
                        <w:t>"</w:t>
                      </w:r>
                      <w:r w:rsidRPr="002F0F41">
                        <w:rPr>
                          <w:b/>
                          <w:noProof/>
                        </w:rPr>
                        <w:t>SECONDO</w:t>
                      </w:r>
                      <w:r>
                        <w:rPr>
                          <w:b/>
                          <w:noProof/>
                        </w:rPr>
                        <w:t xml:space="preserve"> </w:t>
                      </w:r>
                      <w:r w:rsidRPr="002F0F41">
                        <w:rPr>
                          <w:b/>
                          <w:noProof/>
                        </w:rPr>
                        <w:t>ARENGARIO</w:t>
                      </w:r>
                      <w:r>
                        <w:rPr>
                          <w:b/>
                          <w:noProof/>
                        </w:rPr>
                        <w:t>"</w:t>
                      </w:r>
                      <w:r w:rsidRPr="002F0F41">
                        <w:rPr>
                          <w:b/>
                          <w:noProof/>
                        </w:rPr>
                        <w:t xml:space="preserve"> AL MUSEO DEL NOVECENTO – CUP B44E20003930004. </w:t>
                      </w:r>
                      <w:r w:rsidRPr="002F0F41">
                        <w:rPr>
                          <w:b/>
                          <w:noProof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9FD552" w14:textId="77777777" w:rsidR="009F68DF" w:rsidRPr="009F68DF" w:rsidRDefault="009F68DF" w:rsidP="009F68DF">
      <w:pPr>
        <w:rPr>
          <w:rFonts w:ascii="Lato Medium" w:hAnsi="Lato Medium"/>
        </w:rPr>
      </w:pPr>
    </w:p>
    <w:p w14:paraId="15C77772" w14:textId="77777777" w:rsidR="009F68DF" w:rsidRPr="009F68DF" w:rsidRDefault="009F68DF" w:rsidP="009F68DF">
      <w:pPr>
        <w:rPr>
          <w:rFonts w:ascii="Lato Medium" w:hAnsi="Lato Medium"/>
        </w:rPr>
      </w:pPr>
      <w:bookmarkStart w:id="0" w:name="_Hlk119072730"/>
      <w:r w:rsidRPr="009F68DF">
        <w:rPr>
          <w:rFonts w:ascii="Lato Medium" w:hAnsi="Lato Medium"/>
          <w:b/>
          <w:bCs/>
        </w:rPr>
        <w:t xml:space="preserve">OGGETTO </w:t>
      </w:r>
    </w:p>
    <w:p w14:paraId="203DFCEC" w14:textId="77777777" w:rsidR="009F68DF" w:rsidRPr="009F68DF" w:rsidRDefault="009F68DF" w:rsidP="009F68DF">
      <w:pPr>
        <w:rPr>
          <w:rFonts w:ascii="Lato Medium" w:hAnsi="Lato Medium"/>
        </w:rPr>
      </w:pPr>
    </w:p>
    <w:p w14:paraId="051CBF88" w14:textId="77777777" w:rsidR="009F68DF" w:rsidRPr="009F68DF" w:rsidRDefault="009F68DF" w:rsidP="009F68DF">
      <w:pPr>
        <w:rPr>
          <w:rFonts w:ascii="Lato Medium" w:hAnsi="Lato Medium"/>
        </w:rPr>
      </w:pPr>
    </w:p>
    <w:bookmarkEnd w:id="0"/>
    <w:p w14:paraId="7D72B0C8" w14:textId="77777777" w:rsidR="001B3306" w:rsidRDefault="001B3306" w:rsidP="009F68DF">
      <w:pPr>
        <w:jc w:val="both"/>
        <w:rPr>
          <w:rFonts w:ascii="Lato Medium" w:hAnsi="Lato Medium"/>
        </w:rPr>
      </w:pPr>
    </w:p>
    <w:p w14:paraId="33F4DB26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t>La/Il sottoscritta/o ____________________________________ nata/o a _________________</w:t>
      </w:r>
      <w:r w:rsidR="001536FA">
        <w:rPr>
          <w:rFonts w:ascii="Lato Medium" w:hAnsi="Lato Medium"/>
        </w:rPr>
        <w:t>__</w:t>
      </w:r>
      <w:r w:rsidRPr="009F68DF">
        <w:rPr>
          <w:rFonts w:ascii="Lato Medium" w:hAnsi="Lato Medium"/>
        </w:rPr>
        <w:t xml:space="preserve"> (prov. ______) il ____________________ C.F. ____________________________________________ residente a _______________ (prov.____) in via/piazza________________________________ n. ___ CAP__</w:t>
      </w:r>
      <w:r w:rsidR="001536FA">
        <w:rPr>
          <w:rFonts w:ascii="Lato Medium" w:hAnsi="Lato Medium"/>
        </w:rPr>
        <w:t>___</w:t>
      </w:r>
      <w:r w:rsidRPr="009F68DF">
        <w:rPr>
          <w:rFonts w:ascii="Lato Medium" w:hAnsi="Lato Medium"/>
        </w:rPr>
        <w:t>_____ indirizzo e-mail/PEC _________________________________________</w:t>
      </w:r>
      <w:r w:rsidR="001536FA">
        <w:rPr>
          <w:rFonts w:ascii="Lato Medium" w:hAnsi="Lato Medium"/>
        </w:rPr>
        <w:t>___________</w:t>
      </w:r>
      <w:r w:rsidRPr="009F68DF">
        <w:rPr>
          <w:rFonts w:ascii="Lato Medium" w:hAnsi="Lato Medium"/>
        </w:rPr>
        <w:t xml:space="preserve"> tel. ________________________ professione _________________________, in qualità di: </w:t>
      </w:r>
    </w:p>
    <w:p w14:paraId="53880942" w14:textId="77777777" w:rsidR="000F33AD" w:rsidRDefault="000F33AD" w:rsidP="009F68DF">
      <w:pPr>
        <w:jc w:val="both"/>
        <w:rPr>
          <w:rFonts w:ascii="Lato Medium" w:hAnsi="Lato Medium"/>
        </w:rPr>
      </w:pPr>
    </w:p>
    <w:p w14:paraId="24D81B9E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sym w:font="Symbol" w:char="F0F0"/>
      </w:r>
      <w:r w:rsidRPr="009F68DF">
        <w:rPr>
          <w:rFonts w:ascii="Lato Medium" w:hAnsi="Lato Medium"/>
        </w:rPr>
        <w:t xml:space="preserve"> legale rappresentante</w:t>
      </w:r>
    </w:p>
    <w:p w14:paraId="11A852CB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sym w:font="Symbol" w:char="F0F0"/>
      </w:r>
      <w:r w:rsidRPr="009F68DF">
        <w:rPr>
          <w:rFonts w:ascii="Lato Medium" w:hAnsi="Lato Medium"/>
        </w:rPr>
        <w:t xml:space="preserve"> titolare</w:t>
      </w:r>
    </w:p>
    <w:p w14:paraId="017CF9C9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sym w:font="Symbol" w:char="F0F0"/>
      </w:r>
      <w:r w:rsidRPr="009F68DF">
        <w:rPr>
          <w:rFonts w:ascii="Lato Medium" w:hAnsi="Lato Medium"/>
        </w:rPr>
        <w:t xml:space="preserve"> procuratore </w:t>
      </w:r>
    </w:p>
    <w:p w14:paraId="328744CD" w14:textId="77777777" w:rsidR="00DF4F85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sym w:font="Symbol" w:char="F0F0"/>
      </w:r>
      <w:r w:rsidRPr="009F68DF">
        <w:rPr>
          <w:rFonts w:ascii="Lato Medium" w:hAnsi="Lato Medium"/>
        </w:rPr>
        <w:t xml:space="preserve">(altro specificare) _____________________________ </w:t>
      </w:r>
    </w:p>
    <w:p w14:paraId="0A672978" w14:textId="77777777" w:rsidR="000F33AD" w:rsidRDefault="000F33AD" w:rsidP="009F68DF">
      <w:pPr>
        <w:jc w:val="both"/>
        <w:rPr>
          <w:rFonts w:ascii="Lato Medium" w:hAnsi="Lato Medium"/>
        </w:rPr>
      </w:pPr>
    </w:p>
    <w:p w14:paraId="32AE9A07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t>dell’impresa/società _______________________________________</w:t>
      </w:r>
      <w:r w:rsidR="001536FA">
        <w:rPr>
          <w:rFonts w:ascii="Lato Medium" w:hAnsi="Lato Medium"/>
        </w:rPr>
        <w:t xml:space="preserve">_________________________ </w:t>
      </w:r>
      <w:r w:rsidRPr="009F68DF">
        <w:rPr>
          <w:rFonts w:ascii="Lato Medium" w:hAnsi="Lato Medium"/>
        </w:rPr>
        <w:t>con sede a _______________</w:t>
      </w:r>
      <w:r w:rsidR="001536FA">
        <w:rPr>
          <w:rFonts w:ascii="Lato Medium" w:hAnsi="Lato Medium"/>
        </w:rPr>
        <w:t>______________</w:t>
      </w:r>
      <w:r w:rsidRPr="009F68DF">
        <w:rPr>
          <w:rFonts w:ascii="Lato Medium" w:hAnsi="Lato Medium"/>
        </w:rPr>
        <w:t>__________________ (prov.________) cap ___________ in via/piazza _____________________________</w:t>
      </w:r>
      <w:r w:rsidR="001536FA">
        <w:rPr>
          <w:rFonts w:ascii="Lato Medium" w:hAnsi="Lato Medium"/>
        </w:rPr>
        <w:t>______________________________________</w:t>
      </w:r>
      <w:r w:rsidRPr="009F68DF">
        <w:rPr>
          <w:rFonts w:ascii="Lato Medium" w:hAnsi="Lato Medium"/>
        </w:rPr>
        <w:t>______ indirizzo e-mail/PEC ___________________________________</w:t>
      </w:r>
      <w:r w:rsidR="001536FA">
        <w:rPr>
          <w:rFonts w:ascii="Lato Medium" w:hAnsi="Lato Medium"/>
        </w:rPr>
        <w:t>______________________________</w:t>
      </w:r>
      <w:r w:rsidRPr="009F68DF">
        <w:rPr>
          <w:rFonts w:ascii="Lato Medium" w:hAnsi="Lato Medium"/>
        </w:rPr>
        <w:t xml:space="preserve"> C.F. _______________________________________ Partita IVA ____</w:t>
      </w:r>
      <w:r w:rsidR="001536FA">
        <w:rPr>
          <w:rFonts w:ascii="Lato Medium" w:hAnsi="Lato Medium"/>
        </w:rPr>
        <w:t>____________________________</w:t>
      </w:r>
    </w:p>
    <w:p w14:paraId="6F57CDED" w14:textId="77777777" w:rsidR="009F68DF" w:rsidRPr="009F68DF" w:rsidRDefault="009F68DF">
      <w:pPr>
        <w:rPr>
          <w:rFonts w:ascii="Lato Medium" w:hAnsi="Lato Medium"/>
        </w:rPr>
      </w:pPr>
    </w:p>
    <w:p w14:paraId="1683FB51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850AA9">
        <w:rPr>
          <w:rFonts w:ascii="Lato Medium" w:hAnsi="Lato Medium"/>
        </w:rPr>
        <w:t>partecipante alla procedura di selezione in oggetto, ai sensi degli articoli 46 e 47 del D.P.R. 28</w:t>
      </w:r>
      <w:r w:rsidRPr="009F68DF">
        <w:rPr>
          <w:rFonts w:ascii="Lato Medium" w:hAnsi="Lato Medium"/>
        </w:rPr>
        <w:t xml:space="preserve">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14:paraId="66435752" w14:textId="77777777" w:rsidR="00DC048B" w:rsidRPr="006F650B" w:rsidRDefault="00DC048B" w:rsidP="009F68DF">
      <w:pPr>
        <w:jc w:val="center"/>
        <w:rPr>
          <w:rFonts w:ascii="Lato Medium" w:hAnsi="Lato Medium"/>
          <w:b/>
          <w:bCs/>
          <w:sz w:val="16"/>
          <w:szCs w:val="16"/>
        </w:rPr>
      </w:pPr>
    </w:p>
    <w:p w14:paraId="4079D508" w14:textId="77777777" w:rsidR="009F68DF" w:rsidRDefault="009F68DF" w:rsidP="009F68DF">
      <w:pPr>
        <w:jc w:val="center"/>
        <w:rPr>
          <w:rFonts w:ascii="Lato Medium" w:hAnsi="Lato Medium"/>
          <w:b/>
          <w:bCs/>
        </w:rPr>
      </w:pPr>
      <w:r w:rsidRPr="009F68DF">
        <w:rPr>
          <w:rFonts w:ascii="Lato Medium" w:hAnsi="Lato Medium"/>
          <w:b/>
          <w:bCs/>
        </w:rPr>
        <w:t>DICHIARA</w:t>
      </w:r>
    </w:p>
    <w:p w14:paraId="1CEE717F" w14:textId="77777777" w:rsidR="00F50F79" w:rsidRPr="006F650B" w:rsidRDefault="00F50F79" w:rsidP="009F68DF">
      <w:pPr>
        <w:jc w:val="center"/>
        <w:rPr>
          <w:rFonts w:ascii="Lato Medium" w:hAnsi="Lato Medium"/>
          <w:b/>
          <w:bCs/>
          <w:sz w:val="16"/>
          <w:szCs w:val="16"/>
        </w:rPr>
      </w:pPr>
    </w:p>
    <w:p w14:paraId="0284C399" w14:textId="406170BF" w:rsidR="00E43D96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t>che il lavoro / servizio / fornitura / offerta integrata presentato/</w:t>
      </w:r>
      <w:r w:rsidR="00543D75">
        <w:rPr>
          <w:rFonts w:ascii="Lato Medium" w:hAnsi="Lato Medium"/>
        </w:rPr>
        <w:t>a è</w:t>
      </w:r>
      <w:r w:rsidR="00C60DA5">
        <w:rPr>
          <w:rFonts w:ascii="Lato Medium" w:hAnsi="Lato Medium"/>
        </w:rPr>
        <w:t xml:space="preserve"> </w:t>
      </w:r>
      <w:r w:rsidRPr="009F68DF">
        <w:rPr>
          <w:rFonts w:ascii="Lato Medium" w:hAnsi="Lato Medium"/>
        </w:rPr>
        <w:t xml:space="preserve">coerente con i principi e gli obblighi </w:t>
      </w:r>
      <w:r w:rsidR="004F377A" w:rsidRPr="009F68DF">
        <w:rPr>
          <w:rFonts w:ascii="Lato Medium" w:hAnsi="Lato Medium"/>
        </w:rPr>
        <w:t xml:space="preserve">specifici </w:t>
      </w:r>
      <w:r w:rsidR="004F377A">
        <w:rPr>
          <w:rFonts w:ascii="Lato Medium" w:hAnsi="Lato Medium"/>
        </w:rPr>
        <w:t>del</w:t>
      </w:r>
      <w:r w:rsidR="005B35C7">
        <w:rPr>
          <w:rFonts w:ascii="Lato Medium" w:hAnsi="Lato Medium"/>
        </w:rPr>
        <w:t xml:space="preserve"> PN METRO plus e città medie Sud 21</w:t>
      </w:r>
      <w:r w:rsidR="000A2C5B">
        <w:rPr>
          <w:rFonts w:ascii="Lato Medium" w:hAnsi="Lato Medium"/>
        </w:rPr>
        <w:t>-27</w:t>
      </w:r>
      <w:r w:rsidR="005B35C7">
        <w:rPr>
          <w:rFonts w:ascii="Lato Medium" w:hAnsi="Lato Medium"/>
        </w:rPr>
        <w:t xml:space="preserve"> </w:t>
      </w:r>
      <w:r w:rsidR="002F010B">
        <w:rPr>
          <w:rFonts w:ascii="Lato Medium" w:hAnsi="Lato Medium"/>
        </w:rPr>
        <w:t>relativ</w:t>
      </w:r>
      <w:r w:rsidR="005B35C7">
        <w:rPr>
          <w:rFonts w:ascii="Lato Medium" w:hAnsi="Lato Medium"/>
        </w:rPr>
        <w:t>amente</w:t>
      </w:r>
      <w:r w:rsidR="002F010B">
        <w:rPr>
          <w:rFonts w:ascii="Lato Medium" w:hAnsi="Lato Medium"/>
        </w:rPr>
        <w:t xml:space="preserve"> al </w:t>
      </w:r>
      <w:r w:rsidRPr="009F68DF">
        <w:rPr>
          <w:rFonts w:ascii="Lato Medium" w:hAnsi="Lato Medium"/>
        </w:rPr>
        <w:t>principio del “Do No Significant Harm” (DNSH) di cui all’articolo 17 del Regolamento (UE) 2020/852.</w:t>
      </w:r>
    </w:p>
    <w:p w14:paraId="57D8023B" w14:textId="77777777" w:rsidR="00315D3A" w:rsidRDefault="00315D3A" w:rsidP="006F650B">
      <w:pPr>
        <w:jc w:val="both"/>
        <w:rPr>
          <w:rFonts w:ascii="Lato Medium" w:hAnsi="Lato Medium"/>
        </w:rPr>
      </w:pPr>
    </w:p>
    <w:p w14:paraId="77EDE815" w14:textId="7381DBBE" w:rsidR="009F68DF" w:rsidRDefault="009F68DF" w:rsidP="006F650B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t xml:space="preserve"> </w:t>
      </w:r>
    </w:p>
    <w:p w14:paraId="7CED5C72" w14:textId="77777777" w:rsidR="00D01ECF" w:rsidRDefault="009F68DF">
      <w:pPr>
        <w:rPr>
          <w:rFonts w:ascii="Lato Medium" w:hAnsi="Lato Medium"/>
        </w:rPr>
      </w:pPr>
      <w:r w:rsidRPr="009F68DF">
        <w:rPr>
          <w:rFonts w:ascii="Lato Medium" w:hAnsi="Lato Medium"/>
        </w:rPr>
        <w:t xml:space="preserve">LUOGO e DATA </w:t>
      </w:r>
      <w:r w:rsidRPr="009F68D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Pr="009F68DF">
        <w:rPr>
          <w:rFonts w:ascii="Lato Medium" w:hAnsi="Lato Medium"/>
        </w:rPr>
        <w:t xml:space="preserve">FIRMA </w:t>
      </w:r>
    </w:p>
    <w:p w14:paraId="39007421" w14:textId="627B91AB" w:rsidR="001C7812" w:rsidRPr="009F68DF" w:rsidRDefault="009F68DF">
      <w:pPr>
        <w:rPr>
          <w:rFonts w:ascii="Lato Medium" w:hAnsi="Lato Medium"/>
        </w:rPr>
      </w:pPr>
      <w:r w:rsidRPr="009F68DF">
        <w:rPr>
          <w:rFonts w:ascii="Lato Medium" w:hAnsi="Lato Medium"/>
        </w:rPr>
        <w:t>_______________________</w:t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  <w:t>_________</w:t>
      </w:r>
      <w:r w:rsidRPr="009F68DF">
        <w:rPr>
          <w:rFonts w:ascii="Lato Medium" w:hAnsi="Lato Medium"/>
        </w:rPr>
        <w:t>_______________</w:t>
      </w:r>
      <w:r w:rsidR="00D01ECF">
        <w:rPr>
          <w:rFonts w:ascii="Lato Medium" w:hAnsi="Lato Medium"/>
        </w:rPr>
        <w:t>______</w:t>
      </w:r>
      <w:r w:rsidR="00DF7880">
        <w:rPr>
          <w:rFonts w:ascii="Lato Medium" w:hAnsi="Lato Medium"/>
        </w:rPr>
        <w:t>_____</w:t>
      </w:r>
    </w:p>
    <w:sectPr w:rsidR="001C7812" w:rsidRPr="009F68DF" w:rsidSect="001536FA">
      <w:headerReference w:type="default" r:id="rId6"/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9BB5E" w14:textId="77777777" w:rsidR="00BF038D" w:rsidRDefault="00BF038D" w:rsidP="00F27FEE">
      <w:r>
        <w:separator/>
      </w:r>
    </w:p>
  </w:endnote>
  <w:endnote w:type="continuationSeparator" w:id="0">
    <w:p w14:paraId="286E8F0D" w14:textId="77777777" w:rsidR="00BF038D" w:rsidRDefault="00BF038D" w:rsidP="00F2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ato Medium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B3914" w14:textId="77777777" w:rsidR="00BF038D" w:rsidRDefault="00BF038D" w:rsidP="00F27FEE">
      <w:r>
        <w:separator/>
      </w:r>
    </w:p>
  </w:footnote>
  <w:footnote w:type="continuationSeparator" w:id="0">
    <w:p w14:paraId="5821C87D" w14:textId="77777777" w:rsidR="00BF038D" w:rsidRDefault="00BF038D" w:rsidP="00F27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22C1" w14:textId="1246C593" w:rsidR="00F27FEE" w:rsidRDefault="00F27FEE">
    <w:pPr>
      <w:pStyle w:val="Intestazione"/>
      <w:rPr>
        <w:b/>
      </w:rPr>
    </w:pPr>
    <w:r w:rsidRPr="003E0C89">
      <w:rPr>
        <w:b/>
      </w:rPr>
      <w:t xml:space="preserve">Punto </w:t>
    </w:r>
    <w:r w:rsidR="00996988">
      <w:rPr>
        <w:b/>
      </w:rPr>
      <w:t>A.</w:t>
    </w:r>
    <w:r w:rsidRPr="003E0C89">
      <w:rPr>
        <w:b/>
      </w:rPr>
      <w:t xml:space="preserve"> </w:t>
    </w:r>
    <w:r w:rsidR="00996988">
      <w:rPr>
        <w:b/>
      </w:rPr>
      <w:t>pag. 1</w:t>
    </w:r>
    <w:r w:rsidR="007B7347">
      <w:rPr>
        <w:b/>
      </w:rPr>
      <w:t>5</w:t>
    </w:r>
    <w:r w:rsidRPr="003E0C89">
      <w:rPr>
        <w:b/>
      </w:rPr>
      <w:t xml:space="preserve"> del </w:t>
    </w:r>
    <w:r w:rsidR="00996988">
      <w:rPr>
        <w:b/>
      </w:rPr>
      <w:t xml:space="preserve">disciplinare </w:t>
    </w:r>
    <w:r w:rsidRPr="003E0C89">
      <w:rPr>
        <w:b/>
      </w:rPr>
      <w:t xml:space="preserve">di gara  </w:t>
    </w:r>
  </w:p>
  <w:p w14:paraId="64170455" w14:textId="59E2077B" w:rsidR="00CA0A19" w:rsidRDefault="00771C96" w:rsidP="00CA0A19">
    <w:r>
      <w:rPr>
        <w:noProof/>
      </w:rPr>
      <w:drawing>
        <wp:inline distT="0" distB="0" distL="0" distR="0" wp14:anchorId="6A6265CA" wp14:editId="63701FB3">
          <wp:extent cx="6120765" cy="679450"/>
          <wp:effectExtent l="0" t="0" r="0" b="6350"/>
          <wp:docPr id="1" name="Immagine 1" descr="Loghi_Int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Loghi_Intes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782"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12DA15" w14:textId="77777777" w:rsidR="00487967" w:rsidRDefault="00487967">
    <w:pPr>
      <w:pStyle w:val="Intestazione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8DF"/>
    <w:rsid w:val="00020179"/>
    <w:rsid w:val="0004714B"/>
    <w:rsid w:val="0004797E"/>
    <w:rsid w:val="000839AF"/>
    <w:rsid w:val="000A2C5B"/>
    <w:rsid w:val="000F33AD"/>
    <w:rsid w:val="00107B26"/>
    <w:rsid w:val="001536FA"/>
    <w:rsid w:val="001B3306"/>
    <w:rsid w:val="001C7812"/>
    <w:rsid w:val="00221F7B"/>
    <w:rsid w:val="0023042C"/>
    <w:rsid w:val="002F010B"/>
    <w:rsid w:val="00315D3A"/>
    <w:rsid w:val="0035058F"/>
    <w:rsid w:val="003616D6"/>
    <w:rsid w:val="003A6DF4"/>
    <w:rsid w:val="003E0C89"/>
    <w:rsid w:val="00404842"/>
    <w:rsid w:val="00487967"/>
    <w:rsid w:val="004F377A"/>
    <w:rsid w:val="00526AFF"/>
    <w:rsid w:val="00543D75"/>
    <w:rsid w:val="00593F22"/>
    <w:rsid w:val="005B35C7"/>
    <w:rsid w:val="006032C5"/>
    <w:rsid w:val="006835C5"/>
    <w:rsid w:val="006F650B"/>
    <w:rsid w:val="00771C96"/>
    <w:rsid w:val="007B7347"/>
    <w:rsid w:val="007F699D"/>
    <w:rsid w:val="008073C5"/>
    <w:rsid w:val="0082266E"/>
    <w:rsid w:val="00850AA9"/>
    <w:rsid w:val="008A42A6"/>
    <w:rsid w:val="009043AA"/>
    <w:rsid w:val="00934DDA"/>
    <w:rsid w:val="0093622E"/>
    <w:rsid w:val="00946F19"/>
    <w:rsid w:val="009660B2"/>
    <w:rsid w:val="0096721C"/>
    <w:rsid w:val="00996988"/>
    <w:rsid w:val="009F68DF"/>
    <w:rsid w:val="00A51944"/>
    <w:rsid w:val="00A910BC"/>
    <w:rsid w:val="00AB2E84"/>
    <w:rsid w:val="00B9303F"/>
    <w:rsid w:val="00BF038D"/>
    <w:rsid w:val="00BF7AB7"/>
    <w:rsid w:val="00C60DA5"/>
    <w:rsid w:val="00C6540C"/>
    <w:rsid w:val="00CA0A19"/>
    <w:rsid w:val="00D01ECF"/>
    <w:rsid w:val="00D064C6"/>
    <w:rsid w:val="00D277B3"/>
    <w:rsid w:val="00D5362A"/>
    <w:rsid w:val="00D552AF"/>
    <w:rsid w:val="00D75C12"/>
    <w:rsid w:val="00DC048B"/>
    <w:rsid w:val="00DF4F85"/>
    <w:rsid w:val="00DF7880"/>
    <w:rsid w:val="00E109C3"/>
    <w:rsid w:val="00E43D96"/>
    <w:rsid w:val="00E70098"/>
    <w:rsid w:val="00EF7931"/>
    <w:rsid w:val="00F27FEE"/>
    <w:rsid w:val="00F50F79"/>
    <w:rsid w:val="00F763B9"/>
    <w:rsid w:val="00FA22D8"/>
    <w:rsid w:val="00FE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98F0D10"/>
  <w15:chartTrackingRefBased/>
  <w15:docId w15:val="{20651832-5C8B-4842-85BD-0A14E823B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362A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62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23042C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23042C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27F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7FE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21F7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De Filpo</dc:creator>
  <cp:keywords/>
  <dc:description/>
  <cp:lastModifiedBy>Martina Savasta</cp:lastModifiedBy>
  <cp:revision>62</cp:revision>
  <dcterms:created xsi:type="dcterms:W3CDTF">2022-11-11T14:28:00Z</dcterms:created>
  <dcterms:modified xsi:type="dcterms:W3CDTF">2024-12-19T11:45:00Z</dcterms:modified>
</cp:coreProperties>
</file>